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64B68" w14:textId="4365531C" w:rsidR="002A293F" w:rsidRPr="00EA0298" w:rsidRDefault="00073E66" w:rsidP="001C7435">
      <w:pPr>
        <w:pStyle w:val="01ZIAF-Titel"/>
      </w:pPr>
      <w:r w:rsidRPr="00EA0298">
        <w:t xml:space="preserve">Ich bin der Titel dieses </w:t>
      </w:r>
      <w:r w:rsidRPr="00651D16">
        <w:t>Beispielbeitrags</w:t>
      </w:r>
    </w:p>
    <w:p w14:paraId="01A7AE53" w14:textId="39141899" w:rsidR="002A293F" w:rsidRDefault="00073E66" w:rsidP="00EA0298">
      <w:pPr>
        <w:pStyle w:val="02ZIAF-Untertitel"/>
      </w:pPr>
      <w:r w:rsidRPr="00073E66">
        <w:t>Und ich bin der Untertitel des Beispielbeitrags</w:t>
      </w:r>
    </w:p>
    <w:p w14:paraId="34FC0E69" w14:textId="77777777" w:rsidR="002A293F" w:rsidRPr="004E52E4" w:rsidRDefault="00000000" w:rsidP="00EA0298">
      <w:pPr>
        <w:pStyle w:val="03ZIAF-Zusammenfassungsberschrift"/>
        <w:rPr>
          <w:szCs w:val="22"/>
        </w:rPr>
      </w:pPr>
      <w:r w:rsidRPr="004E52E4">
        <w:rPr>
          <w:szCs w:val="22"/>
        </w:rPr>
        <w:t>Zusammenfassung</w:t>
      </w:r>
    </w:p>
    <w:p w14:paraId="51469E61" w14:textId="4A4318D6" w:rsidR="002A293F" w:rsidRDefault="00073E66" w:rsidP="00537210">
      <w:pPr>
        <w:pStyle w:val="04ZIAF-Zusammenfassung"/>
      </w:pPr>
      <w:r w:rsidRPr="00073E66">
        <w:t xml:space="preserve">Hallo. Ich bin die Zusammenfassung. Und zwar schon </w:t>
      </w:r>
      <w:proofErr w:type="gramStart"/>
      <w:r w:rsidRPr="00073E66">
        <w:t>so lange</w:t>
      </w:r>
      <w:proofErr w:type="gramEnd"/>
      <w:r w:rsidRPr="00073E66">
        <w:t xml:space="preserve"> ich denken kann. Es war nicht leicht zu verstehen, was es bedeutet, ein blinder Text zu sein: Man ergibt keinen Sinn. Wirklich keinen Sinn. Man wird zusammenhangslos eingeschoben und rumgedreht – und oftmals gar nicht erst gelesen. Aber bin ich allein deshalb ein schlechterer Text als andere? Na gut, ich werde nie in den Bestsellerlisten stehen. Aber andere Texte schaffen das auch nicht. Und darum stört es mich nicht besonders, blind zu sein. Und sollten Sie diese Zeilen noch immer lesen, so habe ich als kleiner Blindtext etwas geschafft, wovon all die richtigen und wichtigen Texte meist nur träumen.</w:t>
      </w:r>
    </w:p>
    <w:p w14:paraId="5B51D923" w14:textId="7B3DB3FC" w:rsidR="002A293F" w:rsidRDefault="00000000" w:rsidP="00EA0298">
      <w:pPr>
        <w:pStyle w:val="05ZIAF-Schlagwrter"/>
      </w:pPr>
      <w:r>
        <w:rPr>
          <w:rFonts w:ascii="Alegreya Sans Medium" w:hAnsi="Alegreya Sans Medium"/>
          <w:color w:val="327288"/>
        </w:rPr>
        <w:t>Schlagwörter:</w:t>
      </w:r>
      <w:r>
        <w:rPr>
          <w:rFonts w:ascii="Alegreya Sans Medium" w:hAnsi="Alegreya Sans Medium"/>
          <w:color w:val="327288"/>
          <w:spacing w:val="-9"/>
        </w:rPr>
        <w:t xml:space="preserve"> </w:t>
      </w:r>
      <w:r w:rsidR="00073E66" w:rsidRPr="00073E66">
        <w:t>Schlagwort1; Schlagwort2; Schlagwort3; Schlagwort4; Schlagwort5</w:t>
      </w:r>
    </w:p>
    <w:p w14:paraId="6E0409CD" w14:textId="77777777" w:rsidR="002A293F" w:rsidRPr="00AE4070" w:rsidRDefault="00000000" w:rsidP="00DB4DDB">
      <w:pPr>
        <w:pStyle w:val="03ZIAF-Zusammenfassungsberschrift"/>
        <w:rPr>
          <w:lang w:val="en-GB"/>
        </w:rPr>
      </w:pPr>
      <w:r w:rsidRPr="00AE4070">
        <w:rPr>
          <w:lang w:val="en-GB"/>
        </w:rPr>
        <w:t>Abstract</w:t>
      </w:r>
    </w:p>
    <w:p w14:paraId="5D46CBB0" w14:textId="14CA298D" w:rsidR="002A293F" w:rsidRPr="00AE4070" w:rsidRDefault="00073E66" w:rsidP="004E52E4">
      <w:pPr>
        <w:pStyle w:val="04ZIAF-Zusammenfassung"/>
        <w:rPr>
          <w:lang w:val="en-GB"/>
        </w:rPr>
      </w:pPr>
      <w:r w:rsidRPr="00AE4070">
        <w:rPr>
          <w:lang w:val="en-GB"/>
        </w:rPr>
        <w:t xml:space="preserve">Hi. I am a blind text. Far </w:t>
      </w:r>
      <w:proofErr w:type="spellStart"/>
      <w:r w:rsidRPr="00AE4070">
        <w:rPr>
          <w:lang w:val="en-GB"/>
        </w:rPr>
        <w:t>far</w:t>
      </w:r>
      <w:proofErr w:type="spellEnd"/>
      <w:r w:rsidRPr="00AE4070">
        <w:rPr>
          <w:lang w:val="en-GB"/>
        </w:rPr>
        <w:t xml:space="preserve"> away, behind the word mountains, far from the countries </w:t>
      </w:r>
      <w:proofErr w:type="spellStart"/>
      <w:r w:rsidRPr="00AE4070">
        <w:rPr>
          <w:lang w:val="en-GB"/>
        </w:rPr>
        <w:t>Vokalia</w:t>
      </w:r>
      <w:proofErr w:type="spellEnd"/>
      <w:r w:rsidRPr="00AE4070">
        <w:rPr>
          <w:lang w:val="en-GB"/>
        </w:rPr>
        <w:t xml:space="preserve"> and </w:t>
      </w:r>
      <w:proofErr w:type="spellStart"/>
      <w:r w:rsidRPr="00AE4070">
        <w:rPr>
          <w:lang w:val="en-GB"/>
        </w:rPr>
        <w:t>Consonantia</w:t>
      </w:r>
      <w:proofErr w:type="spellEnd"/>
      <w:r w:rsidRPr="00AE4070">
        <w:rPr>
          <w:lang w:val="en-GB"/>
        </w:rPr>
        <w:t xml:space="preserve">, there live the blind texts. Separated they live in </w:t>
      </w:r>
      <w:proofErr w:type="spellStart"/>
      <w:r w:rsidRPr="00AE4070">
        <w:rPr>
          <w:lang w:val="en-GB"/>
        </w:rPr>
        <w:t>Bookmarksgrove</w:t>
      </w:r>
      <w:proofErr w:type="spellEnd"/>
      <w:r w:rsidRPr="00AE4070">
        <w:rPr>
          <w:lang w:val="en-GB"/>
        </w:rPr>
        <w:t xml:space="preserve"> right at the coast of the Semantics, a large language ocean. A small river named Duden flows by their place and supplies it with the necessary </w:t>
      </w:r>
      <w:proofErr w:type="spellStart"/>
      <w:r w:rsidRPr="00AE4070">
        <w:rPr>
          <w:lang w:val="en-GB"/>
        </w:rPr>
        <w:t>regelialia</w:t>
      </w:r>
      <w:proofErr w:type="spellEnd"/>
      <w:r w:rsidRPr="00AE4070">
        <w:rPr>
          <w:lang w:val="en-GB"/>
        </w:rPr>
        <w:t xml:space="preserve">. It is a </w:t>
      </w:r>
      <w:proofErr w:type="spellStart"/>
      <w:r w:rsidRPr="00AE4070">
        <w:rPr>
          <w:lang w:val="en-GB"/>
        </w:rPr>
        <w:t>paradisematic</w:t>
      </w:r>
      <w:proofErr w:type="spellEnd"/>
      <w:r w:rsidRPr="00AE4070">
        <w:rPr>
          <w:lang w:val="en-GB"/>
        </w:rPr>
        <w:t xml:space="preserve"> country, in which roasted parts of sentences fly into your mouth. Even the all-powerful Pointing has no control about the blind texts it is an almost </w:t>
      </w:r>
      <w:proofErr w:type="spellStart"/>
      <w:r w:rsidRPr="00AE4070">
        <w:rPr>
          <w:lang w:val="en-GB"/>
        </w:rPr>
        <w:t>unorthographic</w:t>
      </w:r>
      <w:proofErr w:type="spellEnd"/>
      <w:r w:rsidRPr="00AE4070">
        <w:rPr>
          <w:lang w:val="en-GB"/>
        </w:rPr>
        <w:t xml:space="preserve"> life One day, however, a small line of blind text by the name of Lorem Ipsum decided to leave for the far World of Grammar. The Big </w:t>
      </w:r>
      <w:proofErr w:type="spellStart"/>
      <w:r w:rsidRPr="00AE4070">
        <w:rPr>
          <w:lang w:val="en-GB"/>
        </w:rPr>
        <w:t>Oxmox</w:t>
      </w:r>
      <w:proofErr w:type="spellEnd"/>
      <w:r w:rsidRPr="00AE4070">
        <w:rPr>
          <w:lang w:val="en-GB"/>
        </w:rPr>
        <w:t xml:space="preserve"> advised her not to do so, because there were thousands of bad Commas, wild Question Marks and devious </w:t>
      </w:r>
      <w:proofErr w:type="spellStart"/>
      <w:r w:rsidRPr="00AE4070">
        <w:rPr>
          <w:lang w:val="en-GB"/>
        </w:rPr>
        <w:t>Semikoli</w:t>
      </w:r>
      <w:proofErr w:type="spellEnd"/>
      <w:r w:rsidRPr="00AE4070">
        <w:rPr>
          <w:lang w:val="en-GB"/>
        </w:rPr>
        <w:t xml:space="preserve">, but the Little Blind Text didn’t listen. She packed her seven </w:t>
      </w:r>
      <w:proofErr w:type="spellStart"/>
      <w:r w:rsidRPr="00AE4070">
        <w:rPr>
          <w:lang w:val="en-GB"/>
        </w:rPr>
        <w:t>versalia</w:t>
      </w:r>
      <w:proofErr w:type="spellEnd"/>
      <w:r w:rsidRPr="00AE4070">
        <w:rPr>
          <w:lang w:val="en-GB"/>
        </w:rPr>
        <w:t>, put her initial into the belt and made herself on the way.</w:t>
      </w:r>
    </w:p>
    <w:p w14:paraId="695018D2" w14:textId="5962603F" w:rsidR="002A293F" w:rsidRPr="00AE4070" w:rsidRDefault="00000000" w:rsidP="00804234">
      <w:pPr>
        <w:pStyle w:val="05ZIAF-Schlagwrter"/>
        <w:sectPr w:rsidR="002A293F" w:rsidRPr="00AE4070" w:rsidSect="00C37401">
          <w:footerReference w:type="default" r:id="rId8"/>
          <w:footerReference w:type="first" r:id="rId9"/>
          <w:pgSz w:w="11910" w:h="16840"/>
          <w:pgMar w:top="1134" w:right="1134" w:bottom="1134" w:left="1134" w:header="0" w:footer="720" w:gutter="0"/>
          <w:cols w:space="720"/>
        </w:sectPr>
      </w:pPr>
      <w:r w:rsidRPr="00AE4070">
        <w:rPr>
          <w:rFonts w:ascii="Alegreya Sans Medium"/>
          <w:color w:val="327288"/>
        </w:rPr>
        <w:t>Keywords:</w:t>
      </w:r>
      <w:r w:rsidRPr="00AE4070">
        <w:rPr>
          <w:rFonts w:ascii="Alegreya Sans Medium"/>
          <w:color w:val="327288"/>
          <w:spacing w:val="-7"/>
        </w:rPr>
        <w:t xml:space="preserve"> </w:t>
      </w:r>
      <w:r w:rsidR="00073E66" w:rsidRPr="00AE4070">
        <w:t>Keyword1; Keyword2; Keyword3; Keyword4; Keyword5</w:t>
      </w:r>
    </w:p>
    <w:p w14:paraId="15553B38" w14:textId="02D43CBE" w:rsidR="002A293F" w:rsidRDefault="00B50DF3" w:rsidP="00894FEF">
      <w:pPr>
        <w:pStyle w:val="06ZIAF-berschriftH1"/>
        <w:spacing w:before="0"/>
      </w:pPr>
      <w:r>
        <w:lastRenderedPageBreak/>
        <w:t>1.</w:t>
      </w:r>
      <w:r>
        <w:tab/>
      </w:r>
      <w:r w:rsidR="002B29BA">
        <w:t>Überschrift 1</w:t>
      </w:r>
      <w:r w:rsidR="00EF2D70">
        <w:t xml:space="preserve"> –</w:t>
      </w:r>
      <w:r w:rsidR="00D235E8">
        <w:t xml:space="preserve"> </w:t>
      </w:r>
      <w:r w:rsidR="00EF2D70">
        <w:t xml:space="preserve">bitte </w:t>
      </w:r>
      <w:r w:rsidR="002837F9">
        <w:t xml:space="preserve">manuell </w:t>
      </w:r>
      <w:r w:rsidR="002837F9" w:rsidRPr="00A62953">
        <w:t>nummerieren</w:t>
      </w:r>
    </w:p>
    <w:p w14:paraId="01CD8F84" w14:textId="58D7B01B" w:rsidR="002A293F" w:rsidRPr="00A17A3A" w:rsidRDefault="00B50DF3" w:rsidP="00A17A3A">
      <w:pPr>
        <w:pStyle w:val="07ZIAF-berschriftH2"/>
      </w:pPr>
      <w:r w:rsidRPr="00A17A3A">
        <w:t>1.1</w:t>
      </w:r>
      <w:r w:rsidRPr="00A17A3A">
        <w:tab/>
      </w:r>
      <w:r w:rsidR="002B29BA" w:rsidRPr="00A17A3A">
        <w:t>Überschrift 2</w:t>
      </w:r>
      <w:r w:rsidR="00D235E8" w:rsidRPr="00A17A3A">
        <w:t xml:space="preserve"> – bitte auch hier keine automatische Nummerierung verwenden</w:t>
      </w:r>
    </w:p>
    <w:p w14:paraId="77BAC1B2" w14:textId="32A8A45F" w:rsidR="006B00D3" w:rsidRDefault="00B50DF3" w:rsidP="00A17A3A">
      <w:pPr>
        <w:pStyle w:val="08ZIAF-berschriftH3"/>
      </w:pPr>
      <w:r>
        <w:t>1</w:t>
      </w:r>
      <w:r w:rsidR="006B00D3">
        <w:t>.</w:t>
      </w:r>
      <w:r>
        <w:t>1</w:t>
      </w:r>
      <w:r w:rsidR="006B00D3">
        <w:t>.</w:t>
      </w:r>
      <w:r>
        <w:t>1</w:t>
      </w:r>
      <w:r w:rsidR="006B00D3">
        <w:tab/>
      </w:r>
      <w:r w:rsidR="00EF2D70">
        <w:t>Überschrift 3</w:t>
      </w:r>
      <w:r w:rsidR="00D235E8">
        <w:t xml:space="preserve"> – </w:t>
      </w:r>
      <w:r w:rsidR="002837F9">
        <w:t xml:space="preserve">bitte </w:t>
      </w:r>
      <w:r w:rsidR="00D235E8">
        <w:t xml:space="preserve">auch hier </w:t>
      </w:r>
      <w:r w:rsidR="002837F9">
        <w:t>keine automatische Nummerierung verwenden</w:t>
      </w:r>
    </w:p>
    <w:p w14:paraId="460768F6" w14:textId="4437BED1" w:rsidR="002A293F" w:rsidRDefault="006B00D3" w:rsidP="00A17A3A">
      <w:pPr>
        <w:pStyle w:val="09ZIAF-FlietextersterAbsatz"/>
      </w:pPr>
      <w:r w:rsidRPr="006B00D3">
        <w:t>Hallo. Ich bin ein kleiner Blindtext</w:t>
      </w:r>
      <w:r>
        <w:t xml:space="preserve"> als erster Absatz nach Überschriften jeglicher Ordnung, Abbildungen und Tabellen</w:t>
      </w:r>
      <w:r w:rsidRPr="006B00D3">
        <w:t xml:space="preserve">. Und zwar schon </w:t>
      </w:r>
      <w:proofErr w:type="gramStart"/>
      <w:r w:rsidRPr="006B00D3">
        <w:t>so lange</w:t>
      </w:r>
      <w:proofErr w:type="gramEnd"/>
      <w:r w:rsidRPr="006B00D3">
        <w:t xml:space="preserve"> ich denken kann. Es war nicht leicht zu verstehen, was es bedeutet, ein blinder Text zu sein: Man ergibt keinen Sinn. Wirklich keinen Sinn. Man wird zusammenhangslos eingeschoben und rumgedreht – und oftmals gar nicht erst gelesen. Aber bin ich allein deshalb ein schlechterer Text als andere? </w:t>
      </w:r>
    </w:p>
    <w:p w14:paraId="74E64D64" w14:textId="679C050C" w:rsidR="002A293F" w:rsidRDefault="006B00D3" w:rsidP="00A17A3A">
      <w:pPr>
        <w:pStyle w:val="10ZIAF-FlietextweitereAbstze"/>
      </w:pPr>
      <w:r w:rsidRPr="006B00D3">
        <w:t xml:space="preserve">Hallo. Ich bin ein kleiner Blindtext als </w:t>
      </w:r>
      <w:r>
        <w:t xml:space="preserve">nichterster </w:t>
      </w:r>
      <w:r w:rsidRPr="006B00D3">
        <w:t>Absatz</w:t>
      </w:r>
      <w:r w:rsidR="00A12B7D">
        <w:t>, mit 5 mm Einzug</w:t>
      </w:r>
      <w:r w:rsidRPr="006B00D3">
        <w:t xml:space="preserve">. Und zwar schon </w:t>
      </w:r>
      <w:proofErr w:type="gramStart"/>
      <w:r w:rsidRPr="006B00D3">
        <w:t>so lange</w:t>
      </w:r>
      <w:proofErr w:type="gramEnd"/>
      <w:r w:rsidRPr="006B00D3">
        <w:t xml:space="preserve"> ich denken kann. Es war nicht leicht zu verstehen, was es bedeutet, ein blinder Text zu sein: Man ergibt keinen Sinn. Wirklich keinen Sinn. Man wird zusammenhangslos eingeschoben und rumgedreht – und oftmals gar nicht erst gelesen. Aber bin ich allein deshalb ein schlechterer Text als andere? </w:t>
      </w:r>
    </w:p>
    <w:p w14:paraId="197AAB42" w14:textId="77777777" w:rsidR="002A293F" w:rsidRDefault="00000000" w:rsidP="00894FEF">
      <w:pPr>
        <w:pStyle w:val="09ZIAF-FlietextersterAbsatz"/>
        <w:spacing w:before="120"/>
      </w:pPr>
      <w:r>
        <w:rPr>
          <w:noProof/>
        </w:rPr>
        <w:drawing>
          <wp:inline distT="0" distB="0" distL="0" distR="0" wp14:anchorId="0FB031E8" wp14:editId="3EE23326">
            <wp:extent cx="2934031" cy="205938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a:stretch>
                      <a:fillRect/>
                    </a:stretch>
                  </pic:blipFill>
                  <pic:spPr>
                    <a:xfrm>
                      <a:off x="0" y="0"/>
                      <a:ext cx="2956541" cy="2075187"/>
                    </a:xfrm>
                    <a:prstGeom prst="rect">
                      <a:avLst/>
                    </a:prstGeom>
                  </pic:spPr>
                </pic:pic>
              </a:graphicData>
            </a:graphic>
          </wp:inline>
        </w:drawing>
      </w:r>
    </w:p>
    <w:p w14:paraId="119152B1" w14:textId="1B171098" w:rsidR="00712340" w:rsidRDefault="00000000" w:rsidP="00A17A3A">
      <w:pPr>
        <w:pStyle w:val="15ZIAF-Tabellen-Bildunterschrift"/>
      </w:pPr>
      <w:r w:rsidRPr="00A17A3A">
        <w:t xml:space="preserve">Abbildung 1: </w:t>
      </w:r>
      <w:r w:rsidR="00712340">
        <w:t>Ich bin die Beschriftung der Abbildung</w:t>
      </w:r>
      <w:r w:rsidR="006B00D3" w:rsidRPr="00A17A3A">
        <w:t xml:space="preserve"> </w:t>
      </w:r>
      <w:r w:rsidR="00651D16">
        <w:t>(</w:t>
      </w:r>
      <w:r w:rsidR="00712340">
        <w:t xml:space="preserve">und ich die Quellenangabe dazu) </w:t>
      </w:r>
    </w:p>
    <w:p w14:paraId="762C30B4" w14:textId="3B1E8627" w:rsidR="002A293F" w:rsidRDefault="006B00D3" w:rsidP="00A17A3A">
      <w:pPr>
        <w:pStyle w:val="09ZIAF-FlietextersterAbsatz"/>
      </w:pPr>
      <w:r w:rsidRPr="006B00D3">
        <w:t xml:space="preserve">Hallo. Ich bin ein anderer Blindtext. Und zwar schon </w:t>
      </w:r>
      <w:proofErr w:type="gramStart"/>
      <w:r w:rsidRPr="006B00D3">
        <w:t>so lange</w:t>
      </w:r>
      <w:proofErr w:type="gramEnd"/>
      <w:r w:rsidRPr="006B00D3">
        <w:t xml:space="preserve"> ich denken kann. Es war nicht leicht zu verstehen, was es bedeutet, ein blinder Text zu sein: Man ergibt keinen Sinn.</w:t>
      </w:r>
      <w:r w:rsidR="001C7435">
        <w:rPr>
          <w:rStyle w:val="Funotenzeichen"/>
          <w:color w:val="327288"/>
          <w:position w:val="8"/>
          <w:sz w:val="14"/>
        </w:rPr>
        <w:footnoteReference w:id="1"/>
      </w:r>
      <w:r w:rsidR="001C7435">
        <w:rPr>
          <w:color w:val="327288"/>
          <w:spacing w:val="28"/>
          <w:position w:val="8"/>
          <w:sz w:val="14"/>
        </w:rPr>
        <w:t xml:space="preserve"> </w:t>
      </w:r>
      <w:proofErr w:type="gramStart"/>
      <w:r w:rsidRPr="006B00D3">
        <w:t>Wirklich</w:t>
      </w:r>
      <w:proofErr w:type="gramEnd"/>
      <w:r w:rsidRPr="006B00D3">
        <w:t xml:space="preserve"> keinen Sinn. Man wird zusammenhangslos eingeschoben und rumgedreht – und oftmals gar nicht erst gelesen.</w:t>
      </w:r>
      <w:r w:rsidR="00D21675">
        <w:t xml:space="preserve"> Aber bin ich deshalb ein schlechterer Text als anderer? Na gut, ich werde nie in den Bestsellerlisten stehen. </w:t>
      </w:r>
      <w:r w:rsidR="00D21675" w:rsidRPr="00D27FCE">
        <w:t>Aber andere Texte schaffen das auch nicht. Und darum stört es mich nicht besonders, blind zu sein. Und sollten Sie diese Zeilen noch immer lesen, so habe ich als kleiner Blindtext etwas geschafft, wovon all die richtigen und wichtigen Texte meist nur träumen.</w:t>
      </w:r>
      <w:r w:rsidR="00D21675">
        <w:rPr>
          <w:color w:val="327288"/>
          <w:spacing w:val="28"/>
          <w:position w:val="8"/>
          <w:sz w:val="14"/>
        </w:rPr>
        <w:t xml:space="preserve"> </w:t>
      </w:r>
    </w:p>
    <w:p w14:paraId="510B70B2" w14:textId="074FB9E5" w:rsidR="006B00D3" w:rsidRPr="00D21675" w:rsidRDefault="006B00D3" w:rsidP="00D21675">
      <w:pPr>
        <w:pStyle w:val="18ZIAF-Zitat"/>
      </w:pPr>
      <w:r w:rsidRPr="006B00D3">
        <w:t>Hallo. Ich bin ein Zitat</w:t>
      </w:r>
      <w:r w:rsidR="00D21675">
        <w:t>, das mehr als drei Zeilen lang ist</w:t>
      </w:r>
      <w:r w:rsidRPr="006B00D3">
        <w:t xml:space="preserve">. </w:t>
      </w:r>
      <w:r w:rsidR="00DB4DDB">
        <w:t>A</w:t>
      </w:r>
      <w:r w:rsidRPr="006B00D3">
        <w:t xml:space="preserve">nders als kürzere Zitate </w:t>
      </w:r>
      <w:r w:rsidR="00DB4DDB">
        <w:t xml:space="preserve">bin ich links und </w:t>
      </w:r>
      <w:r w:rsidR="00D27FCE">
        <w:t xml:space="preserve">rechts </w:t>
      </w:r>
      <w:r w:rsidR="00BF40C2">
        <w:t>10</w:t>
      </w:r>
      <w:r w:rsidR="00712340">
        <w:t xml:space="preserve"> </w:t>
      </w:r>
      <w:r w:rsidR="00BF40C2">
        <w:t xml:space="preserve">mm </w:t>
      </w:r>
      <w:r>
        <w:t>eingezogen,</w:t>
      </w:r>
      <w:r w:rsidR="00D21675">
        <w:t xml:space="preserve"> stehe</w:t>
      </w:r>
      <w:r w:rsidRPr="006B00D3">
        <w:t xml:space="preserve"> </w:t>
      </w:r>
      <w:r w:rsidR="00DB4DDB">
        <w:t xml:space="preserve">in Kursivschrift </w:t>
      </w:r>
      <w:r w:rsidR="00D21675">
        <w:t xml:space="preserve">und </w:t>
      </w:r>
      <w:r w:rsidRPr="006B00D3">
        <w:t>ohne Anführungszeichen</w:t>
      </w:r>
      <w:r w:rsidR="00D21675">
        <w:t>. Aber das wird</w:t>
      </w:r>
      <w:r w:rsidR="00C0536E">
        <w:t xml:space="preserve"> zum Glück</w:t>
      </w:r>
      <w:r w:rsidR="00D21675">
        <w:t xml:space="preserve"> automatisch durch</w:t>
      </w:r>
      <w:r w:rsidR="00C0536E">
        <w:t xml:space="preserve"> die</w:t>
      </w:r>
      <w:r w:rsidR="00D21675">
        <w:t xml:space="preserve"> Formatvorlage für lange Zitate, </w:t>
      </w:r>
      <w:r w:rsidRPr="006B00D3">
        <w:t>nämlich „Zitat“</w:t>
      </w:r>
      <w:r w:rsidR="00D21675">
        <w:t>,</w:t>
      </w:r>
      <w:r w:rsidRPr="006B00D3">
        <w:t xml:space="preserve"> formatiert.</w:t>
      </w:r>
      <w:r>
        <w:t xml:space="preserve"> </w:t>
      </w:r>
      <w:r w:rsidRPr="00AC39CB">
        <w:rPr>
          <w:i w:val="0"/>
          <w:iCs/>
        </w:rPr>
        <w:t>(</w:t>
      </w:r>
      <w:r w:rsidR="00D21675">
        <w:rPr>
          <w:i w:val="0"/>
          <w:iCs/>
        </w:rPr>
        <w:t xml:space="preserve">Ich bin die </w:t>
      </w:r>
      <w:r w:rsidR="00D27FCE" w:rsidRPr="00AC39CB">
        <w:rPr>
          <w:i w:val="0"/>
          <w:iCs/>
        </w:rPr>
        <w:t>Quelle</w:t>
      </w:r>
      <w:r w:rsidR="00712340">
        <w:rPr>
          <w:i w:val="0"/>
          <w:iCs/>
        </w:rPr>
        <w:t>nangabe</w:t>
      </w:r>
      <w:r w:rsidRPr="00AC39CB">
        <w:rPr>
          <w:i w:val="0"/>
          <w:iCs/>
        </w:rPr>
        <w:t xml:space="preserve"> </w:t>
      </w:r>
      <w:r w:rsidR="00D21675">
        <w:rPr>
          <w:i w:val="0"/>
          <w:iCs/>
        </w:rPr>
        <w:t xml:space="preserve">und stehe </w:t>
      </w:r>
      <w:r w:rsidR="00D27FCE" w:rsidRPr="00AC39CB">
        <w:rPr>
          <w:i w:val="0"/>
          <w:iCs/>
        </w:rPr>
        <w:t>nicht kursiv</w:t>
      </w:r>
      <w:r w:rsidRPr="00AC39CB">
        <w:rPr>
          <w:i w:val="0"/>
          <w:iCs/>
        </w:rPr>
        <w:t>)</w:t>
      </w:r>
    </w:p>
    <w:p w14:paraId="0EA5FD1A" w14:textId="100FF9A0" w:rsidR="002A293F" w:rsidRDefault="00D21675" w:rsidP="00C000AE">
      <w:pPr>
        <w:pStyle w:val="09ZIAF-FlietextersterAbsatz"/>
      </w:pPr>
      <w:r w:rsidRPr="006B00D3">
        <w:t xml:space="preserve">Hallo. Ich bin ein anderer Blindtext. Und zwar schon </w:t>
      </w:r>
      <w:proofErr w:type="gramStart"/>
      <w:r w:rsidRPr="006B00D3">
        <w:t>so lange</w:t>
      </w:r>
      <w:proofErr w:type="gramEnd"/>
      <w:r w:rsidRPr="006B00D3">
        <w:t xml:space="preserve"> ich denken kann. Es war nicht leicht zu verstehen, was es bedeutet, ein blinder Text zu sein: Man ergibt keinen Sinn.</w:t>
      </w:r>
      <w:r w:rsidR="00141E39" w:rsidRPr="006B00D3">
        <w:t xml:space="preserve"> </w:t>
      </w:r>
      <w:r w:rsidRPr="006B00D3">
        <w:t>Wirklich keinen Sinn. Man wird zusammenhangslos eingeschoben und rumgedreht – und oftmals gar nicht erst gelesen.</w:t>
      </w:r>
      <w:r>
        <w:t xml:space="preserve"> Aber bin ich deshalb ein schlechterer Text als anderer? Na gut, ich werde nie in den Bestsellerlisten stehen. </w:t>
      </w:r>
      <w:r w:rsidR="00D27FCE" w:rsidRPr="00D27FCE">
        <w:t>Aber andere Texte schaffen das auch nicht. Und darum stört es mich nicht besonders, blind zu sein. Und sollten Sie diese Zeilen noch immer lesen, so habe ich als kleiner Blindtext etwas geschafft, wovon all die richtigen und wichtigen Texte meist nur träumen.</w:t>
      </w:r>
      <w:r w:rsidR="00D27FCE">
        <w:rPr>
          <w:color w:val="327288"/>
          <w:spacing w:val="28"/>
          <w:position w:val="8"/>
          <w:sz w:val="14"/>
        </w:rPr>
        <w:t xml:space="preserve"> </w:t>
      </w:r>
    </w:p>
    <w:p w14:paraId="10EB7EDA" w14:textId="5B3FE902" w:rsidR="002A293F" w:rsidRDefault="00000000" w:rsidP="00A62953">
      <w:pPr>
        <w:pStyle w:val="11ZIAF-Transkriptberschrift"/>
        <w:tabs>
          <w:tab w:val="right" w:pos="9360"/>
        </w:tabs>
      </w:pPr>
      <w:proofErr w:type="spellStart"/>
      <w:r>
        <w:t>Transkriptauszug</w:t>
      </w:r>
      <w:proofErr w:type="spellEnd"/>
      <w:r>
        <w:rPr>
          <w:spacing w:val="-7"/>
        </w:rPr>
        <w:t xml:space="preserve"> </w:t>
      </w:r>
      <w:r w:rsidR="004A4459">
        <w:t>1</w:t>
      </w:r>
      <w:r>
        <w:t>:</w:t>
      </w:r>
      <w:r>
        <w:rPr>
          <w:spacing w:val="-7"/>
        </w:rPr>
        <w:t xml:space="preserve"> </w:t>
      </w:r>
      <w:r w:rsidR="00651D16">
        <w:t xml:space="preserve">Ich bin eine </w:t>
      </w:r>
      <w:r w:rsidR="00AC39CB">
        <w:t xml:space="preserve">inhaltliche </w:t>
      </w:r>
      <w:proofErr w:type="spellStart"/>
      <w:r w:rsidR="00651D16">
        <w:t>Transkriptüberschrift</w:t>
      </w:r>
      <w:proofErr w:type="spellEnd"/>
    </w:p>
    <w:p w14:paraId="08F564C8" w14:textId="188DC156" w:rsidR="00C65C5A" w:rsidRDefault="00000000" w:rsidP="00334C43">
      <w:pPr>
        <w:pStyle w:val="12ZIAF-Transkript"/>
      </w:pPr>
      <w:r w:rsidRPr="00334C43">
        <w:t>0</w:t>
      </w:r>
      <w:r w:rsidR="004A4459" w:rsidRPr="00334C43">
        <w:t>0</w:t>
      </w:r>
      <w:r w:rsidR="00C65C5A">
        <w:t xml:space="preserve">1   </w:t>
      </w:r>
      <w:r w:rsidR="004A4459" w:rsidRPr="00334C43">
        <w:t>XX</w:t>
      </w:r>
      <w:r w:rsidRPr="00334C43">
        <w:t>:</w:t>
      </w:r>
      <w:r w:rsidR="00C65C5A">
        <w:t xml:space="preserve">   I</w:t>
      </w:r>
      <w:r w:rsidR="00417534" w:rsidRPr="00334C43">
        <w:t xml:space="preserve">ch bin ein </w:t>
      </w:r>
      <w:r w:rsidR="00C65C5A">
        <w:t>T</w:t>
      </w:r>
      <w:r w:rsidR="004A4459" w:rsidRPr="00334C43">
        <w:t xml:space="preserve">ranskript in </w:t>
      </w:r>
      <w:r w:rsidR="00C65C5A">
        <w:t xml:space="preserve">einer </w:t>
      </w:r>
      <w:proofErr w:type="spellStart"/>
      <w:r w:rsidR="004A4459" w:rsidRPr="00334C43">
        <w:t>Monospace</w:t>
      </w:r>
      <w:proofErr w:type="spellEnd"/>
      <w:r w:rsidR="004A4459" w:rsidRPr="00334C43">
        <w:t>-Schriftart</w:t>
      </w:r>
      <w:r w:rsidR="00C65C5A">
        <w:t xml:space="preserve"> und </w:t>
      </w:r>
    </w:p>
    <w:p w14:paraId="356E31B6" w14:textId="646B6BC8" w:rsidR="002A293F" w:rsidRDefault="00C65C5A" w:rsidP="00334C43">
      <w:pPr>
        <w:pStyle w:val="12ZIAF-Transkript"/>
      </w:pPr>
      <w:r>
        <w:t xml:space="preserve">002            </w:t>
      </w:r>
      <w:r w:rsidR="00417534" w:rsidRPr="00334C43">
        <w:t>maximal 73 Zeichen pro Zeile</w:t>
      </w:r>
      <w:r>
        <w:t xml:space="preserve"> lang. Ich folge kohärent </w:t>
      </w:r>
    </w:p>
    <w:p w14:paraId="33E60A61" w14:textId="18B3B04A" w:rsidR="00C65C5A" w:rsidRDefault="00C65C5A" w:rsidP="00C65C5A">
      <w:pPr>
        <w:pStyle w:val="12ZIAF-Transkript"/>
      </w:pPr>
      <w:r>
        <w:t>003            einer festgelegten Transkriptionskonventio</w:t>
      </w:r>
      <w:r w:rsidR="00AC39CB">
        <w:t>n</w:t>
      </w:r>
      <w:r>
        <w:t xml:space="preserve">, die im  </w:t>
      </w:r>
      <w:r>
        <w:br/>
        <w:t>004            Beitrag transparent dargelegt wird.</w:t>
      </w:r>
    </w:p>
    <w:p w14:paraId="38CA1C84" w14:textId="319208C8" w:rsidR="00651D16" w:rsidRDefault="00C65C5A" w:rsidP="00C65C5A">
      <w:pPr>
        <w:pStyle w:val="12ZIAF-Transkript"/>
      </w:pPr>
      <w:proofErr w:type="gramStart"/>
      <w:r>
        <w:t>005  YY</w:t>
      </w:r>
      <w:proofErr w:type="gramEnd"/>
      <w:r>
        <w:t>:    Das finde ich sehr interessant, mir geht es auch so!</w:t>
      </w:r>
    </w:p>
    <w:p w14:paraId="0B5C2C3D" w14:textId="407EBB68" w:rsidR="00651D16" w:rsidRDefault="00651D16" w:rsidP="00651D16">
      <w:pPr>
        <w:pStyle w:val="12ZIAF-Transkript"/>
      </w:pPr>
      <w:r>
        <w:t>[</w:t>
      </w:r>
      <w:r w:rsidR="00C65C5A">
        <w:t xml:space="preserve">ich bin </w:t>
      </w:r>
      <w:r w:rsidR="00AC39CB">
        <w:t xml:space="preserve">ggf. </w:t>
      </w:r>
      <w:r w:rsidR="00793FED">
        <w:t>eine</w:t>
      </w:r>
      <w:r w:rsidR="00AC39CB">
        <w:t xml:space="preserve"> technische </w:t>
      </w:r>
      <w:r w:rsidR="00793FED">
        <w:t>Angabe</w:t>
      </w:r>
      <w:r w:rsidR="00C65C5A">
        <w:t xml:space="preserve"> zum </w:t>
      </w:r>
      <w:proofErr w:type="spellStart"/>
      <w:r w:rsidR="00C65C5A">
        <w:t>Transkriptauszug</w:t>
      </w:r>
      <w:proofErr w:type="spellEnd"/>
      <w:r w:rsidR="00AC39CB">
        <w:t xml:space="preserve">, z.B. die Transkript- und </w:t>
      </w:r>
      <w:proofErr w:type="spellStart"/>
      <w:r w:rsidR="00AC39CB">
        <w:t>Korpusbezeichnung</w:t>
      </w:r>
      <w:proofErr w:type="spellEnd"/>
      <w:r>
        <w:t>]</w:t>
      </w:r>
    </w:p>
    <w:p w14:paraId="4547DF05" w14:textId="196BACD5" w:rsidR="00A12B7D" w:rsidRDefault="00D21675" w:rsidP="00D84842">
      <w:pPr>
        <w:pStyle w:val="09ZIAF-FlietextersterAbsatz"/>
      </w:pPr>
      <w:r w:rsidRPr="006B00D3">
        <w:t xml:space="preserve">Hallo. Ich bin ein anderer Blindtext. Und zwar schon </w:t>
      </w:r>
      <w:proofErr w:type="gramStart"/>
      <w:r w:rsidRPr="006B00D3">
        <w:t>so lange</w:t>
      </w:r>
      <w:proofErr w:type="gramEnd"/>
      <w:r w:rsidRPr="006B00D3">
        <w:t xml:space="preserve"> ich denken kann. Es war nicht leicht zu verstehen, was es bedeutet, ein blinder Text zu sein: Man ergibt keinen Sinn.</w:t>
      </w:r>
      <w:r w:rsidR="00141E39" w:rsidRPr="006B00D3">
        <w:t xml:space="preserve"> </w:t>
      </w:r>
      <w:r w:rsidRPr="006B00D3">
        <w:t>Wirklich keinen Sinn. Man wird zusammenhangslos eingeschoben und rumgedreht – und oftmals gar nicht erst gelesen.</w:t>
      </w:r>
      <w:r>
        <w:t xml:space="preserve"> </w:t>
      </w:r>
      <w:r w:rsidR="00417534" w:rsidRPr="00D27FCE">
        <w:t xml:space="preserve">Aber bin ich allein deshalb ein schlechterer Text als andere? </w:t>
      </w:r>
    </w:p>
    <w:p w14:paraId="62A13AAC" w14:textId="66B4C123" w:rsidR="002A293F" w:rsidRDefault="00C65C5A" w:rsidP="006077D0">
      <w:pPr>
        <w:pStyle w:val="16ZIAF-Punkte"/>
      </w:pPr>
      <w:r>
        <w:t>Ich bin der erste Punkt einer Aufzählung mit Bullet Points</w:t>
      </w:r>
    </w:p>
    <w:p w14:paraId="30B0A8D6" w14:textId="5085B2A2" w:rsidR="00C65C5A" w:rsidRDefault="00C65C5A" w:rsidP="006077D0">
      <w:pPr>
        <w:pStyle w:val="16ZIAF-Punkte"/>
      </w:pPr>
      <w:r>
        <w:t xml:space="preserve">Ich bin </w:t>
      </w:r>
      <w:proofErr w:type="gramStart"/>
      <w:r>
        <w:t>der zweite Punkte</w:t>
      </w:r>
      <w:proofErr w:type="gramEnd"/>
      <w:r>
        <w:t xml:space="preserve"> einer Aufzählung mit Bullet Points</w:t>
      </w:r>
    </w:p>
    <w:p w14:paraId="2AA725CB" w14:textId="45C21BDC" w:rsidR="001C7435" w:rsidRDefault="00141E39" w:rsidP="006077D0">
      <w:pPr>
        <w:pStyle w:val="16ZIAF-Punkte"/>
      </w:pPr>
      <w:r>
        <w:t>Etc.</w:t>
      </w:r>
    </w:p>
    <w:p w14:paraId="664B57F4" w14:textId="10C232D7" w:rsidR="001C7435" w:rsidRDefault="001C7435" w:rsidP="001C7435">
      <w:pPr>
        <w:pStyle w:val="17ZIAF-nummeriert"/>
      </w:pPr>
      <w:r>
        <w:t>Ich bin der erste Punkt einer Nummerierung</w:t>
      </w:r>
    </w:p>
    <w:p w14:paraId="6091740D" w14:textId="44D4DAFB" w:rsidR="001C7435" w:rsidRDefault="001C7435" w:rsidP="001C7435">
      <w:pPr>
        <w:pStyle w:val="17ZIAF-nummeriert"/>
      </w:pPr>
      <w:r>
        <w:t xml:space="preserve">Ich bin </w:t>
      </w:r>
      <w:proofErr w:type="gramStart"/>
      <w:r>
        <w:t>der zweite Punkte</w:t>
      </w:r>
      <w:proofErr w:type="gramEnd"/>
      <w:r>
        <w:t xml:space="preserve"> einer Nummerierung</w:t>
      </w:r>
    </w:p>
    <w:p w14:paraId="4D71FBA1" w14:textId="41E8838E" w:rsidR="001C7435" w:rsidRDefault="00141E39" w:rsidP="00141E39">
      <w:pPr>
        <w:pStyle w:val="17ZIAF-nummeriert"/>
      </w:pPr>
      <w:r>
        <w:t>Etc.</w:t>
      </w:r>
      <w:r w:rsidR="001C7435">
        <w:t xml:space="preserve"> </w:t>
      </w:r>
    </w:p>
    <w:p w14:paraId="00970B70" w14:textId="64D26D65" w:rsidR="002B15EF" w:rsidRDefault="00141E39" w:rsidP="00B21340">
      <w:pPr>
        <w:pStyle w:val="09ZIAF-FlietextersterAbsatz"/>
        <w:spacing w:after="120"/>
      </w:pPr>
      <w:r w:rsidRPr="006B00D3">
        <w:t xml:space="preserve">Hallo. Ich bin ein anderer Blindtext. Und zwar schon </w:t>
      </w:r>
      <w:proofErr w:type="gramStart"/>
      <w:r w:rsidRPr="006B00D3">
        <w:t>so lange</w:t>
      </w:r>
      <w:proofErr w:type="gramEnd"/>
      <w:r w:rsidRPr="006B00D3">
        <w:t xml:space="preserve"> ich denken kann. Es war nicht leicht zu verstehen, was es bedeutet, ein blinder Text zu sein: Man ergibt keinen Sinn. Wirklich keinen Sinn. Man wird zusammenhangslos eingeschoben und rumgedreht – und oftmals gar nicht erst gelesen.</w:t>
      </w:r>
      <w:r>
        <w:t xml:space="preserve"> </w:t>
      </w:r>
      <w:r w:rsidR="002B15EF" w:rsidRPr="00D27FCE">
        <w:t>Aber bin ich allein deshalb ein schlechterer Text als andere?</w:t>
      </w:r>
    </w:p>
    <w:tbl>
      <w:tblPr>
        <w:tblStyle w:val="Tabellenraster"/>
        <w:tblW w:w="0" w:type="auto"/>
        <w:tblInd w:w="108" w:type="dxa"/>
        <w:tblLook w:val="04A0" w:firstRow="1" w:lastRow="0" w:firstColumn="1" w:lastColumn="0" w:noHBand="0" w:noVBand="1"/>
        <w:tblCaption w:val="Tabellentitel"/>
        <w:tblDescription w:val="Hier bitte ggf. Alternativtext einfügen"/>
      </w:tblPr>
      <w:tblGrid>
        <w:gridCol w:w="2339"/>
        <w:gridCol w:w="2339"/>
        <w:gridCol w:w="2339"/>
        <w:gridCol w:w="2339"/>
      </w:tblGrid>
      <w:tr w:rsidR="00E938AC" w:rsidRPr="006222A4" w14:paraId="0E118EEF" w14:textId="77777777" w:rsidTr="00E938AC">
        <w:trPr>
          <w:tblHeader/>
        </w:trPr>
        <w:tc>
          <w:tcPr>
            <w:tcW w:w="2339" w:type="dxa"/>
          </w:tcPr>
          <w:p w14:paraId="1422502D" w14:textId="4BB4A857" w:rsidR="00E938AC" w:rsidRPr="006222A4" w:rsidRDefault="00E938AC" w:rsidP="00F14870">
            <w:pPr>
              <w:pStyle w:val="13ZIAF-Tabellenkopf"/>
            </w:pPr>
            <w:r w:rsidRPr="006222A4">
              <w:t>Kopfzeile, 1. Spalte</w:t>
            </w:r>
          </w:p>
        </w:tc>
        <w:tc>
          <w:tcPr>
            <w:tcW w:w="2339" w:type="dxa"/>
          </w:tcPr>
          <w:p w14:paraId="036A8B91" w14:textId="17BBB768" w:rsidR="00E938AC" w:rsidRPr="006222A4" w:rsidRDefault="00E938AC" w:rsidP="00F14870">
            <w:pPr>
              <w:pStyle w:val="13ZIAF-Tabellenkopf"/>
            </w:pPr>
            <w:r w:rsidRPr="006222A4">
              <w:t>Kopfzeile, 2. Spalte</w:t>
            </w:r>
          </w:p>
        </w:tc>
        <w:tc>
          <w:tcPr>
            <w:tcW w:w="2339" w:type="dxa"/>
          </w:tcPr>
          <w:p w14:paraId="2978FC83" w14:textId="678BB6D6" w:rsidR="00E938AC" w:rsidRPr="006222A4" w:rsidRDefault="00E938AC" w:rsidP="00F14870">
            <w:pPr>
              <w:pStyle w:val="13ZIAF-Tabellenkopf"/>
            </w:pPr>
            <w:r w:rsidRPr="006222A4">
              <w:t>Kopfzeile, 3. Spalte</w:t>
            </w:r>
          </w:p>
        </w:tc>
        <w:tc>
          <w:tcPr>
            <w:tcW w:w="2339" w:type="dxa"/>
          </w:tcPr>
          <w:p w14:paraId="2E585715" w14:textId="66D5AC34" w:rsidR="00E938AC" w:rsidRPr="006222A4" w:rsidRDefault="00E938AC" w:rsidP="00F14870">
            <w:pPr>
              <w:pStyle w:val="13ZIAF-Tabellenkopf"/>
            </w:pPr>
            <w:r w:rsidRPr="006222A4">
              <w:t>Kopfzeile, 4. Spalte</w:t>
            </w:r>
          </w:p>
        </w:tc>
      </w:tr>
      <w:tr w:rsidR="00E938AC" w14:paraId="2EE9062E" w14:textId="77777777" w:rsidTr="00E938AC">
        <w:tc>
          <w:tcPr>
            <w:tcW w:w="2339" w:type="dxa"/>
          </w:tcPr>
          <w:p w14:paraId="52A5132E" w14:textId="3DD9CCA6" w:rsidR="00E938AC" w:rsidRDefault="00E938AC" w:rsidP="0073079B">
            <w:pPr>
              <w:pStyle w:val="14ZIAF-Tabelle"/>
            </w:pPr>
            <w:r>
              <w:t>1. Zeile, 1. Spalte</w:t>
            </w:r>
          </w:p>
        </w:tc>
        <w:tc>
          <w:tcPr>
            <w:tcW w:w="2339" w:type="dxa"/>
          </w:tcPr>
          <w:p w14:paraId="21DDB9EF" w14:textId="46A9A332" w:rsidR="00E938AC" w:rsidRDefault="00E938AC" w:rsidP="0073079B">
            <w:pPr>
              <w:pStyle w:val="14ZIAF-Tabelle"/>
            </w:pPr>
            <w:r>
              <w:t>1. Zeile, 2. Spalte</w:t>
            </w:r>
          </w:p>
        </w:tc>
        <w:tc>
          <w:tcPr>
            <w:tcW w:w="2339" w:type="dxa"/>
          </w:tcPr>
          <w:p w14:paraId="5232C0B8" w14:textId="2B5DC608" w:rsidR="00E938AC" w:rsidRDefault="00E938AC" w:rsidP="0073079B">
            <w:pPr>
              <w:pStyle w:val="14ZIAF-Tabelle"/>
            </w:pPr>
            <w:r>
              <w:t>1. Zeile, 3. Spalte</w:t>
            </w:r>
          </w:p>
        </w:tc>
        <w:tc>
          <w:tcPr>
            <w:tcW w:w="2339" w:type="dxa"/>
          </w:tcPr>
          <w:p w14:paraId="3923D682" w14:textId="04B25BE5" w:rsidR="00E938AC" w:rsidRDefault="00E938AC" w:rsidP="0073079B">
            <w:pPr>
              <w:pStyle w:val="14ZIAF-Tabelle"/>
            </w:pPr>
            <w:r>
              <w:t>1. Zeile, 4. Spalte</w:t>
            </w:r>
          </w:p>
        </w:tc>
      </w:tr>
      <w:tr w:rsidR="00E938AC" w14:paraId="6003D5C1" w14:textId="77777777" w:rsidTr="00AB6172">
        <w:tc>
          <w:tcPr>
            <w:tcW w:w="2339" w:type="dxa"/>
          </w:tcPr>
          <w:p w14:paraId="72B6455C" w14:textId="53B61892" w:rsidR="00E938AC" w:rsidRDefault="00E938AC" w:rsidP="0073079B">
            <w:pPr>
              <w:pStyle w:val="14ZIAF-Tabelle"/>
            </w:pPr>
            <w:r>
              <w:t>2. Zeile, 1. Spalte</w:t>
            </w:r>
          </w:p>
        </w:tc>
        <w:tc>
          <w:tcPr>
            <w:tcW w:w="2339" w:type="dxa"/>
          </w:tcPr>
          <w:p w14:paraId="558FD0A8" w14:textId="340FA5C2" w:rsidR="00E938AC" w:rsidRDefault="00E938AC" w:rsidP="0073079B">
            <w:pPr>
              <w:pStyle w:val="14ZIAF-Tabelle"/>
            </w:pPr>
            <w:r>
              <w:t>2. Zeile, 2. Spalte</w:t>
            </w:r>
          </w:p>
        </w:tc>
        <w:tc>
          <w:tcPr>
            <w:tcW w:w="2339" w:type="dxa"/>
          </w:tcPr>
          <w:p w14:paraId="0944AF00" w14:textId="3AD9D992" w:rsidR="00E938AC" w:rsidRDefault="00E938AC" w:rsidP="0073079B">
            <w:pPr>
              <w:pStyle w:val="14ZIAF-Tabelle"/>
            </w:pPr>
            <w:r>
              <w:t>2. Zeile, 3. Spalte</w:t>
            </w:r>
          </w:p>
        </w:tc>
        <w:tc>
          <w:tcPr>
            <w:tcW w:w="2339" w:type="dxa"/>
          </w:tcPr>
          <w:p w14:paraId="2AFA510B" w14:textId="10F8CD48" w:rsidR="00E938AC" w:rsidRDefault="00E938AC" w:rsidP="0073079B">
            <w:pPr>
              <w:pStyle w:val="14ZIAF-Tabelle"/>
            </w:pPr>
            <w:r>
              <w:t>2. Zeile, 4. Spalte</w:t>
            </w:r>
          </w:p>
        </w:tc>
      </w:tr>
    </w:tbl>
    <w:p w14:paraId="1AAA90F0" w14:textId="60269BE6" w:rsidR="00CF0CFE" w:rsidRPr="00910405" w:rsidRDefault="00E938AC" w:rsidP="00910405">
      <w:pPr>
        <w:pStyle w:val="15ZIAF-Tabellen-Bildunterschrift"/>
      </w:pPr>
      <w:r w:rsidRPr="00910405">
        <w:t xml:space="preserve">Tabelle </w:t>
      </w:r>
      <w:r w:rsidR="003B6BFB" w:rsidRPr="00910405">
        <w:t>1</w:t>
      </w:r>
      <w:r w:rsidRPr="00910405">
        <w:t xml:space="preserve">: </w:t>
      </w:r>
      <w:r w:rsidR="00A6242D" w:rsidRPr="00910405">
        <w:t xml:space="preserve">Beschriftung der </w:t>
      </w:r>
      <w:r w:rsidR="003B6BFB" w:rsidRPr="00910405">
        <w:t>Tabelle</w:t>
      </w:r>
      <w:r w:rsidR="00910405">
        <w:t xml:space="preserve"> mit der Formatvorlage </w:t>
      </w:r>
      <w:r w:rsidR="001C7435">
        <w:t>Tabellen-/</w:t>
      </w:r>
      <w:r w:rsidR="00910405">
        <w:t>Bildunterschrift</w:t>
      </w:r>
    </w:p>
    <w:p w14:paraId="09340C3B" w14:textId="33BDE1F9" w:rsidR="00E938AC" w:rsidRDefault="00A6242D" w:rsidP="00B21340">
      <w:pPr>
        <w:pStyle w:val="09ZIAF-FlietextersterAbsatz"/>
      </w:pPr>
      <w:r w:rsidRPr="00D27FCE">
        <w:t>Aber bin ich allein deshalb ein schlechterer Text als andere? Na gut, ich werde nie in den Bestsellerlisten stehen. Aber andere Texte schaffen das auch nicht. Und darum stört es mich nicht besonders, blind zu sein. Und sollten Sie diese Zeilen noch immer lesen, so habe ich als kleiner Blindtext etwas geschafft, wovon all die richtigen und wichtigen Texte meist nur träumen.</w:t>
      </w:r>
    </w:p>
    <w:p w14:paraId="64342F1C" w14:textId="77BBB825" w:rsidR="00DB2879" w:rsidRDefault="00DB2879" w:rsidP="00B21340">
      <w:pPr>
        <w:pStyle w:val="10ZIAF-FlietextweitereAbstze"/>
      </w:pPr>
      <w:r w:rsidRPr="006B00D3">
        <w:t xml:space="preserve">Hallo. Ich bin ein kleiner Blindtext als </w:t>
      </w:r>
      <w:r>
        <w:t xml:space="preserve">nichterster </w:t>
      </w:r>
      <w:r w:rsidRPr="006B00D3">
        <w:t>Absatz</w:t>
      </w:r>
      <w:r>
        <w:t>, mit 5 mm Einzug</w:t>
      </w:r>
      <w:r w:rsidRPr="006B00D3">
        <w:t xml:space="preserve">. Und zwar schon </w:t>
      </w:r>
      <w:proofErr w:type="gramStart"/>
      <w:r w:rsidRPr="006B00D3">
        <w:t>so lange</w:t>
      </w:r>
      <w:proofErr w:type="gramEnd"/>
      <w:r w:rsidRPr="006B00D3">
        <w:t xml:space="preserve"> ich denken kann. Es war nicht leicht zu verstehen, was es bedeutet, ein blinder Text zu sein: Man ergibt keinen Sinn. Wirklich keinen Sinn. Man wird zusammenhangslos eingeschoben und rumgedreht – und oftmals gar nicht erst gelesen. </w:t>
      </w:r>
    </w:p>
    <w:p w14:paraId="38816F4B" w14:textId="010961AA" w:rsidR="002A293F" w:rsidRPr="00924496" w:rsidRDefault="00795C25" w:rsidP="00924496">
      <w:pPr>
        <w:pStyle w:val="06ZIAF-berschriftH1"/>
      </w:pPr>
      <w:r w:rsidRPr="00924496">
        <w:t>2.</w:t>
      </w:r>
      <w:r w:rsidRPr="00924496">
        <w:tab/>
        <w:t>Literaturverzeichnis</w:t>
      </w:r>
    </w:p>
    <w:p w14:paraId="7007CF79" w14:textId="17F35EE3" w:rsidR="00204FE0" w:rsidRPr="00AC39CB" w:rsidRDefault="00A820DD" w:rsidP="00B21340">
      <w:pPr>
        <w:pStyle w:val="19ZIAF-Literatur"/>
        <w:rPr>
          <w:lang w:val="en-US"/>
        </w:rPr>
      </w:pPr>
      <w:bookmarkStart w:id="0" w:name="_Hlk193045748"/>
      <w:bookmarkEnd w:id="0"/>
      <w:r>
        <w:t>He</w:t>
      </w:r>
      <w:r w:rsidR="00204FE0" w:rsidRPr="00A820DD">
        <w:t xml:space="preserve">nrici, Gert (1995): </w:t>
      </w:r>
      <w:r w:rsidR="00204FE0" w:rsidRPr="00AC39CB">
        <w:rPr>
          <w:i/>
          <w:iCs/>
        </w:rPr>
        <w:t>Spracherwerb durch Interaktion?</w:t>
      </w:r>
      <w:r w:rsidR="00204FE0" w:rsidRPr="00A820DD">
        <w:t xml:space="preserve"> Eine Einführung in die fremdsprachenerwerbs</w:t>
      </w:r>
      <w:r w:rsidR="007318DF">
        <w:softHyphen/>
      </w:r>
      <w:r w:rsidR="00204FE0" w:rsidRPr="00A820DD">
        <w:t xml:space="preserve">spezifische Diskursanalyse. </w:t>
      </w:r>
      <w:proofErr w:type="spellStart"/>
      <w:r w:rsidR="00204FE0" w:rsidRPr="00AC39CB">
        <w:rPr>
          <w:lang w:val="en-US"/>
        </w:rPr>
        <w:t>Baltmannsweiler</w:t>
      </w:r>
      <w:proofErr w:type="spellEnd"/>
      <w:r w:rsidR="00204FE0" w:rsidRPr="00AC39CB">
        <w:rPr>
          <w:lang w:val="en-US"/>
        </w:rPr>
        <w:t xml:space="preserve">: Schneider Verlag </w:t>
      </w:r>
      <w:proofErr w:type="spellStart"/>
      <w:r w:rsidR="00204FE0" w:rsidRPr="00AC39CB">
        <w:rPr>
          <w:lang w:val="en-US"/>
        </w:rPr>
        <w:t>Hohengehren</w:t>
      </w:r>
      <w:proofErr w:type="spellEnd"/>
      <w:r w:rsidR="00204FE0" w:rsidRPr="00AC39CB">
        <w:rPr>
          <w:lang w:val="en-US"/>
        </w:rPr>
        <w:t xml:space="preserve">. </w:t>
      </w:r>
    </w:p>
    <w:p w14:paraId="76AF51DC" w14:textId="6E8BD6BF" w:rsidR="00204FE0" w:rsidRPr="00532D78" w:rsidRDefault="00204FE0" w:rsidP="00B21340">
      <w:pPr>
        <w:pStyle w:val="19ZIAF-Literatur"/>
        <w:rPr>
          <w:lang w:val="en-GB"/>
        </w:rPr>
      </w:pPr>
      <w:proofErr w:type="spellStart"/>
      <w:r w:rsidRPr="00AC39CB">
        <w:rPr>
          <w:lang w:val="en-US"/>
        </w:rPr>
        <w:t>Sert</w:t>
      </w:r>
      <w:proofErr w:type="spellEnd"/>
      <w:r w:rsidRPr="00AC39CB">
        <w:rPr>
          <w:lang w:val="en-US"/>
        </w:rPr>
        <w:t xml:space="preserve">, Olcay (2015): </w:t>
      </w:r>
      <w:r w:rsidRPr="00AC39CB">
        <w:rPr>
          <w:i/>
          <w:iCs/>
          <w:lang w:val="en-US"/>
        </w:rPr>
        <w:t>Social interaction and L2 classroom discourse.</w:t>
      </w:r>
      <w:r w:rsidRPr="00AC39CB">
        <w:rPr>
          <w:lang w:val="en-US"/>
        </w:rPr>
        <w:t xml:space="preserve"> </w:t>
      </w:r>
      <w:r w:rsidRPr="00532D78">
        <w:rPr>
          <w:lang w:val="en-GB"/>
        </w:rPr>
        <w:t xml:space="preserve">Edinburgh: Edinburgh University Press. </w:t>
      </w:r>
    </w:p>
    <w:p w14:paraId="29D3CA20" w14:textId="3C63BCA8" w:rsidR="002A293F" w:rsidRPr="006077D0" w:rsidRDefault="00204FE0" w:rsidP="00793FED">
      <w:pPr>
        <w:pStyle w:val="19ZIAF-Literatur"/>
      </w:pPr>
      <w:r w:rsidRPr="00532D78">
        <w:rPr>
          <w:lang w:val="en-GB"/>
        </w:rPr>
        <w:t xml:space="preserve">Swain, Merrill; Lapkin, Sharon (2002): Talking it through. Two French immersion learners’ response to reformulation. </w:t>
      </w:r>
      <w:r w:rsidRPr="00AC39CB">
        <w:rPr>
          <w:i/>
          <w:iCs/>
          <w:lang w:val="en-GB"/>
        </w:rPr>
        <w:t>International Journal of Educational Research</w:t>
      </w:r>
      <w:r w:rsidRPr="00532D78">
        <w:rPr>
          <w:lang w:val="en-GB"/>
        </w:rPr>
        <w:t xml:space="preserve"> 37, 285–304</w:t>
      </w:r>
      <w:r w:rsidR="00793FED">
        <w:rPr>
          <w:lang w:val="en-GB"/>
        </w:rPr>
        <w:t>.</w:t>
      </w:r>
    </w:p>
    <w:sectPr w:rsidR="002A293F" w:rsidRPr="006077D0" w:rsidSect="00C37401">
      <w:headerReference w:type="even" r:id="rId11"/>
      <w:footerReference w:type="even" r:id="rId12"/>
      <w:pgSz w:w="11910" w:h="16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40FCB" w14:textId="77777777" w:rsidR="00A86882" w:rsidRDefault="00A86882">
      <w:r>
        <w:separator/>
      </w:r>
    </w:p>
  </w:endnote>
  <w:endnote w:type="continuationSeparator" w:id="0">
    <w:p w14:paraId="05B8DCB9" w14:textId="77777777" w:rsidR="00A86882" w:rsidRDefault="00A8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vel Mono Pro">
    <w:altName w:val="Calibri"/>
    <w:panose1 w:val="00000000000000000000"/>
    <w:charset w:val="4D"/>
    <w:family w:val="auto"/>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legreya Sans Medium">
    <w:altName w:val="Calibri"/>
    <w:charset w:val="4D"/>
    <w:family w:val="auto"/>
    <w:pitch w:val="variable"/>
    <w:sig w:usb0="20000007" w:usb1="00000000" w:usb2="00000000" w:usb3="00000000" w:csb0="00000193"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E00002FF" w:usb1="4000001F" w:usb2="08000029" w:usb3="00000000" w:csb0="00000001" w:csb1="00000000"/>
  </w:font>
  <w:font w:name="Courier New">
    <w:panose1 w:val="02070309020205020404"/>
    <w:charset w:val="00"/>
    <w:family w:val="modern"/>
    <w:pitch w:val="fixed"/>
    <w:sig w:usb0="E0002EFF" w:usb1="C0007843" w:usb2="00000009" w:usb3="00000000" w:csb0="000001FF" w:csb1="00000000"/>
  </w:font>
  <w:font w:name="Alegreya Sans">
    <w:altName w:val="Calibri"/>
    <w:charset w:val="4D"/>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3C99" w14:textId="77777777" w:rsidR="002A293F" w:rsidRDefault="002A293F">
    <w:pPr>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87336398"/>
      <w:docPartObj>
        <w:docPartGallery w:val="Page Numbers (Bottom of Page)"/>
        <w:docPartUnique/>
      </w:docPartObj>
    </w:sdtPr>
    <w:sdtContent>
      <w:p w14:paraId="5009940C" w14:textId="7ACBC16E" w:rsidR="008B0613" w:rsidRDefault="008B0613" w:rsidP="002B7676">
        <w:pPr>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07E2F507" w14:textId="77777777" w:rsidR="008B0613" w:rsidRDefault="008B0613" w:rsidP="008B0613">
    <w:pP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DFDD" w14:textId="77777777" w:rsidR="002A293F" w:rsidRDefault="002A293F">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BA4D" w14:textId="77777777" w:rsidR="00A86882" w:rsidRDefault="00A86882">
      <w:r>
        <w:separator/>
      </w:r>
    </w:p>
  </w:footnote>
  <w:footnote w:type="continuationSeparator" w:id="0">
    <w:p w14:paraId="0ED5B588" w14:textId="77777777" w:rsidR="00A86882" w:rsidRDefault="00A86882">
      <w:r>
        <w:continuationSeparator/>
      </w:r>
    </w:p>
  </w:footnote>
  <w:footnote w:id="1">
    <w:p w14:paraId="02CE654E" w14:textId="1FA9B4DE" w:rsidR="001C7435" w:rsidRPr="00B76871" w:rsidRDefault="001C7435" w:rsidP="001C7435">
      <w:r>
        <w:rPr>
          <w:rStyle w:val="Funotenzeichen"/>
        </w:rPr>
        <w:footnoteRef/>
      </w:r>
      <w:r w:rsidR="000D19AA">
        <w:t xml:space="preserve"> </w:t>
      </w:r>
      <w:r w:rsidRPr="00B76871">
        <w:t>Ich bin eine Fußnote</w:t>
      </w:r>
      <w:r>
        <w:t xml:space="preserve"> und habe keine besondere Formatierung, einfach das voreingestellte </w:t>
      </w:r>
      <w:r w:rsidR="000D19AA">
        <w:t>Standardf</w:t>
      </w:r>
      <w:r>
        <w:t>ormat.</w:t>
      </w:r>
      <w:r w:rsidRPr="00B76871">
        <w:t xml:space="preserve"> </w:t>
      </w:r>
      <w:r w:rsidR="00AC39CB">
        <w:t xml:space="preserve">Ich werde im Satz noch angepasst.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F742" w14:textId="77777777" w:rsidR="002A293F" w:rsidRDefault="002A293F">
    <w:pPr>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37E8"/>
    <w:multiLevelType w:val="hybridMultilevel"/>
    <w:tmpl w:val="1D9EC012"/>
    <w:lvl w:ilvl="0" w:tplc="E2ACA364">
      <w:start w:val="283"/>
      <w:numFmt w:val="decimal"/>
      <w:lvlText w:val="%1"/>
      <w:lvlJc w:val="left"/>
      <w:pPr>
        <w:ind w:left="805" w:hanging="720"/>
      </w:pPr>
      <w:rPr>
        <w:rFonts w:ascii="Novel Mono Pro" w:eastAsia="Novel Mono Pro" w:hAnsi="Novel Mono Pro" w:cs="Novel Mono Pro" w:hint="default"/>
        <w:b w:val="0"/>
        <w:bCs w:val="0"/>
        <w:i w:val="0"/>
        <w:iCs w:val="0"/>
        <w:spacing w:val="0"/>
        <w:w w:val="100"/>
        <w:sz w:val="20"/>
        <w:szCs w:val="20"/>
        <w:lang w:val="de-DE" w:eastAsia="en-US" w:bidi="ar-SA"/>
      </w:rPr>
    </w:lvl>
    <w:lvl w:ilvl="1" w:tplc="ACB87D64">
      <w:numFmt w:val="bullet"/>
      <w:lvlText w:val="•"/>
      <w:lvlJc w:val="left"/>
      <w:pPr>
        <w:ind w:left="1655" w:hanging="720"/>
      </w:pPr>
      <w:rPr>
        <w:rFonts w:hint="default"/>
        <w:lang w:val="de-DE" w:eastAsia="en-US" w:bidi="ar-SA"/>
      </w:rPr>
    </w:lvl>
    <w:lvl w:ilvl="2" w:tplc="EF74F3E8">
      <w:numFmt w:val="bullet"/>
      <w:lvlText w:val="•"/>
      <w:lvlJc w:val="left"/>
      <w:pPr>
        <w:ind w:left="2511" w:hanging="720"/>
      </w:pPr>
      <w:rPr>
        <w:rFonts w:hint="default"/>
        <w:lang w:val="de-DE" w:eastAsia="en-US" w:bidi="ar-SA"/>
      </w:rPr>
    </w:lvl>
    <w:lvl w:ilvl="3" w:tplc="8AF0AEF4">
      <w:numFmt w:val="bullet"/>
      <w:lvlText w:val="•"/>
      <w:lvlJc w:val="left"/>
      <w:pPr>
        <w:ind w:left="3366" w:hanging="720"/>
      </w:pPr>
      <w:rPr>
        <w:rFonts w:hint="default"/>
        <w:lang w:val="de-DE" w:eastAsia="en-US" w:bidi="ar-SA"/>
      </w:rPr>
    </w:lvl>
    <w:lvl w:ilvl="4" w:tplc="6D24828E">
      <w:numFmt w:val="bullet"/>
      <w:lvlText w:val="•"/>
      <w:lvlJc w:val="left"/>
      <w:pPr>
        <w:ind w:left="4222" w:hanging="720"/>
      </w:pPr>
      <w:rPr>
        <w:rFonts w:hint="default"/>
        <w:lang w:val="de-DE" w:eastAsia="en-US" w:bidi="ar-SA"/>
      </w:rPr>
    </w:lvl>
    <w:lvl w:ilvl="5" w:tplc="1DBACF2E">
      <w:numFmt w:val="bullet"/>
      <w:lvlText w:val="•"/>
      <w:lvlJc w:val="left"/>
      <w:pPr>
        <w:ind w:left="5077" w:hanging="720"/>
      </w:pPr>
      <w:rPr>
        <w:rFonts w:hint="default"/>
        <w:lang w:val="de-DE" w:eastAsia="en-US" w:bidi="ar-SA"/>
      </w:rPr>
    </w:lvl>
    <w:lvl w:ilvl="6" w:tplc="BAE0DC3A">
      <w:numFmt w:val="bullet"/>
      <w:lvlText w:val="•"/>
      <w:lvlJc w:val="left"/>
      <w:pPr>
        <w:ind w:left="5933" w:hanging="720"/>
      </w:pPr>
      <w:rPr>
        <w:rFonts w:hint="default"/>
        <w:lang w:val="de-DE" w:eastAsia="en-US" w:bidi="ar-SA"/>
      </w:rPr>
    </w:lvl>
    <w:lvl w:ilvl="7" w:tplc="51E6415A">
      <w:numFmt w:val="bullet"/>
      <w:lvlText w:val="•"/>
      <w:lvlJc w:val="left"/>
      <w:pPr>
        <w:ind w:left="6788" w:hanging="720"/>
      </w:pPr>
      <w:rPr>
        <w:rFonts w:hint="default"/>
        <w:lang w:val="de-DE" w:eastAsia="en-US" w:bidi="ar-SA"/>
      </w:rPr>
    </w:lvl>
    <w:lvl w:ilvl="8" w:tplc="9C4ECECE">
      <w:numFmt w:val="bullet"/>
      <w:lvlText w:val="•"/>
      <w:lvlJc w:val="left"/>
      <w:pPr>
        <w:ind w:left="7644" w:hanging="720"/>
      </w:pPr>
      <w:rPr>
        <w:rFonts w:hint="default"/>
        <w:lang w:val="de-DE" w:eastAsia="en-US" w:bidi="ar-SA"/>
      </w:rPr>
    </w:lvl>
  </w:abstractNum>
  <w:abstractNum w:abstractNumId="1" w15:restartNumberingAfterBreak="0">
    <w:nsid w:val="045A2767"/>
    <w:multiLevelType w:val="hybridMultilevel"/>
    <w:tmpl w:val="8ECCB8AC"/>
    <w:lvl w:ilvl="0" w:tplc="26D0619A">
      <w:start w:val="57"/>
      <w:numFmt w:val="decimalZero"/>
      <w:lvlText w:val="%1"/>
      <w:lvlJc w:val="left"/>
      <w:pPr>
        <w:ind w:left="1145" w:hanging="720"/>
      </w:pPr>
      <w:rPr>
        <w:rFonts w:ascii="Novel Mono Pro" w:eastAsia="Novel Mono Pro" w:hAnsi="Novel Mono Pro" w:cs="Novel Mono Pro" w:hint="default"/>
        <w:b w:val="0"/>
        <w:bCs w:val="0"/>
        <w:i w:val="0"/>
        <w:iCs w:val="0"/>
        <w:spacing w:val="0"/>
        <w:w w:val="100"/>
        <w:sz w:val="20"/>
        <w:szCs w:val="20"/>
        <w:lang w:val="de-DE" w:eastAsia="en-US" w:bidi="ar-SA"/>
      </w:rPr>
    </w:lvl>
    <w:lvl w:ilvl="1" w:tplc="CB38D76C">
      <w:numFmt w:val="bullet"/>
      <w:lvlText w:val="•"/>
      <w:lvlJc w:val="left"/>
      <w:pPr>
        <w:ind w:left="1961" w:hanging="720"/>
      </w:pPr>
      <w:rPr>
        <w:rFonts w:hint="default"/>
        <w:lang w:val="de-DE" w:eastAsia="en-US" w:bidi="ar-SA"/>
      </w:rPr>
    </w:lvl>
    <w:lvl w:ilvl="2" w:tplc="CC928766">
      <w:numFmt w:val="bullet"/>
      <w:lvlText w:val="•"/>
      <w:lvlJc w:val="left"/>
      <w:pPr>
        <w:ind w:left="2783" w:hanging="720"/>
      </w:pPr>
      <w:rPr>
        <w:rFonts w:hint="default"/>
        <w:lang w:val="de-DE" w:eastAsia="en-US" w:bidi="ar-SA"/>
      </w:rPr>
    </w:lvl>
    <w:lvl w:ilvl="3" w:tplc="F9CCC2D6">
      <w:numFmt w:val="bullet"/>
      <w:lvlText w:val="•"/>
      <w:lvlJc w:val="left"/>
      <w:pPr>
        <w:ind w:left="3604" w:hanging="720"/>
      </w:pPr>
      <w:rPr>
        <w:rFonts w:hint="default"/>
        <w:lang w:val="de-DE" w:eastAsia="en-US" w:bidi="ar-SA"/>
      </w:rPr>
    </w:lvl>
    <w:lvl w:ilvl="4" w:tplc="226A8714">
      <w:numFmt w:val="bullet"/>
      <w:lvlText w:val="•"/>
      <w:lvlJc w:val="left"/>
      <w:pPr>
        <w:ind w:left="4426" w:hanging="720"/>
      </w:pPr>
      <w:rPr>
        <w:rFonts w:hint="default"/>
        <w:lang w:val="de-DE" w:eastAsia="en-US" w:bidi="ar-SA"/>
      </w:rPr>
    </w:lvl>
    <w:lvl w:ilvl="5" w:tplc="836EB246">
      <w:numFmt w:val="bullet"/>
      <w:lvlText w:val="•"/>
      <w:lvlJc w:val="left"/>
      <w:pPr>
        <w:ind w:left="5247" w:hanging="720"/>
      </w:pPr>
      <w:rPr>
        <w:rFonts w:hint="default"/>
        <w:lang w:val="de-DE" w:eastAsia="en-US" w:bidi="ar-SA"/>
      </w:rPr>
    </w:lvl>
    <w:lvl w:ilvl="6" w:tplc="9B12A116">
      <w:numFmt w:val="bullet"/>
      <w:lvlText w:val="•"/>
      <w:lvlJc w:val="left"/>
      <w:pPr>
        <w:ind w:left="6069" w:hanging="720"/>
      </w:pPr>
      <w:rPr>
        <w:rFonts w:hint="default"/>
        <w:lang w:val="de-DE" w:eastAsia="en-US" w:bidi="ar-SA"/>
      </w:rPr>
    </w:lvl>
    <w:lvl w:ilvl="7" w:tplc="3E709C1E">
      <w:numFmt w:val="bullet"/>
      <w:lvlText w:val="•"/>
      <w:lvlJc w:val="left"/>
      <w:pPr>
        <w:ind w:left="6890" w:hanging="720"/>
      </w:pPr>
      <w:rPr>
        <w:rFonts w:hint="default"/>
        <w:lang w:val="de-DE" w:eastAsia="en-US" w:bidi="ar-SA"/>
      </w:rPr>
    </w:lvl>
    <w:lvl w:ilvl="8" w:tplc="9814C7A4">
      <w:numFmt w:val="bullet"/>
      <w:lvlText w:val="•"/>
      <w:lvlJc w:val="left"/>
      <w:pPr>
        <w:ind w:left="7712" w:hanging="720"/>
      </w:pPr>
      <w:rPr>
        <w:rFonts w:hint="default"/>
        <w:lang w:val="de-DE" w:eastAsia="en-US" w:bidi="ar-SA"/>
      </w:rPr>
    </w:lvl>
  </w:abstractNum>
  <w:abstractNum w:abstractNumId="2" w15:restartNumberingAfterBreak="0">
    <w:nsid w:val="0A2C7113"/>
    <w:multiLevelType w:val="hybridMultilevel"/>
    <w:tmpl w:val="86E69928"/>
    <w:lvl w:ilvl="0" w:tplc="1EE4798A">
      <w:start w:val="22"/>
      <w:numFmt w:val="decimalZero"/>
      <w:lvlText w:val="%1"/>
      <w:lvlJc w:val="left"/>
      <w:pPr>
        <w:ind w:left="1145" w:hanging="720"/>
      </w:pPr>
      <w:rPr>
        <w:rFonts w:ascii="Novel Mono Pro" w:eastAsia="Novel Mono Pro" w:hAnsi="Novel Mono Pro" w:cs="Novel Mono Pro" w:hint="default"/>
        <w:b w:val="0"/>
        <w:bCs w:val="0"/>
        <w:i w:val="0"/>
        <w:iCs w:val="0"/>
        <w:spacing w:val="0"/>
        <w:w w:val="100"/>
        <w:sz w:val="20"/>
        <w:szCs w:val="20"/>
        <w:lang w:val="de-DE" w:eastAsia="en-US" w:bidi="ar-SA"/>
      </w:rPr>
    </w:lvl>
    <w:lvl w:ilvl="1" w:tplc="3DEAC484">
      <w:numFmt w:val="bullet"/>
      <w:lvlText w:val="•"/>
      <w:lvlJc w:val="left"/>
      <w:pPr>
        <w:ind w:left="1961" w:hanging="720"/>
      </w:pPr>
      <w:rPr>
        <w:rFonts w:hint="default"/>
        <w:lang w:val="de-DE" w:eastAsia="en-US" w:bidi="ar-SA"/>
      </w:rPr>
    </w:lvl>
    <w:lvl w:ilvl="2" w:tplc="8D244060">
      <w:numFmt w:val="bullet"/>
      <w:lvlText w:val="•"/>
      <w:lvlJc w:val="left"/>
      <w:pPr>
        <w:ind w:left="2783" w:hanging="720"/>
      </w:pPr>
      <w:rPr>
        <w:rFonts w:hint="default"/>
        <w:lang w:val="de-DE" w:eastAsia="en-US" w:bidi="ar-SA"/>
      </w:rPr>
    </w:lvl>
    <w:lvl w:ilvl="3" w:tplc="1FE63A2C">
      <w:numFmt w:val="bullet"/>
      <w:lvlText w:val="•"/>
      <w:lvlJc w:val="left"/>
      <w:pPr>
        <w:ind w:left="3604" w:hanging="720"/>
      </w:pPr>
      <w:rPr>
        <w:rFonts w:hint="default"/>
        <w:lang w:val="de-DE" w:eastAsia="en-US" w:bidi="ar-SA"/>
      </w:rPr>
    </w:lvl>
    <w:lvl w:ilvl="4" w:tplc="F326A732">
      <w:numFmt w:val="bullet"/>
      <w:lvlText w:val="•"/>
      <w:lvlJc w:val="left"/>
      <w:pPr>
        <w:ind w:left="4426" w:hanging="720"/>
      </w:pPr>
      <w:rPr>
        <w:rFonts w:hint="default"/>
        <w:lang w:val="de-DE" w:eastAsia="en-US" w:bidi="ar-SA"/>
      </w:rPr>
    </w:lvl>
    <w:lvl w:ilvl="5" w:tplc="B3E6191A">
      <w:numFmt w:val="bullet"/>
      <w:lvlText w:val="•"/>
      <w:lvlJc w:val="left"/>
      <w:pPr>
        <w:ind w:left="5247" w:hanging="720"/>
      </w:pPr>
      <w:rPr>
        <w:rFonts w:hint="default"/>
        <w:lang w:val="de-DE" w:eastAsia="en-US" w:bidi="ar-SA"/>
      </w:rPr>
    </w:lvl>
    <w:lvl w:ilvl="6" w:tplc="7548C026">
      <w:numFmt w:val="bullet"/>
      <w:lvlText w:val="•"/>
      <w:lvlJc w:val="left"/>
      <w:pPr>
        <w:ind w:left="6069" w:hanging="720"/>
      </w:pPr>
      <w:rPr>
        <w:rFonts w:hint="default"/>
        <w:lang w:val="de-DE" w:eastAsia="en-US" w:bidi="ar-SA"/>
      </w:rPr>
    </w:lvl>
    <w:lvl w:ilvl="7" w:tplc="EC46DDCE">
      <w:numFmt w:val="bullet"/>
      <w:lvlText w:val="•"/>
      <w:lvlJc w:val="left"/>
      <w:pPr>
        <w:ind w:left="6890" w:hanging="720"/>
      </w:pPr>
      <w:rPr>
        <w:rFonts w:hint="default"/>
        <w:lang w:val="de-DE" w:eastAsia="en-US" w:bidi="ar-SA"/>
      </w:rPr>
    </w:lvl>
    <w:lvl w:ilvl="8" w:tplc="E020DF2C">
      <w:numFmt w:val="bullet"/>
      <w:lvlText w:val="•"/>
      <w:lvlJc w:val="left"/>
      <w:pPr>
        <w:ind w:left="7712" w:hanging="720"/>
      </w:pPr>
      <w:rPr>
        <w:rFonts w:hint="default"/>
        <w:lang w:val="de-DE" w:eastAsia="en-US" w:bidi="ar-SA"/>
      </w:rPr>
    </w:lvl>
  </w:abstractNum>
  <w:abstractNum w:abstractNumId="3" w15:restartNumberingAfterBreak="0">
    <w:nsid w:val="0A963C11"/>
    <w:multiLevelType w:val="hybridMultilevel"/>
    <w:tmpl w:val="16B0B3AC"/>
    <w:lvl w:ilvl="0" w:tplc="FFFFFFFF">
      <w:start w:val="45"/>
      <w:numFmt w:val="decimalZero"/>
      <w:lvlText w:val="%1"/>
      <w:lvlJc w:val="left"/>
      <w:pPr>
        <w:ind w:left="805" w:hanging="720"/>
      </w:pPr>
      <w:rPr>
        <w:rFonts w:ascii="Novel Mono Pro" w:eastAsia="Novel Mono Pro" w:hAnsi="Novel Mono Pro" w:cs="Novel Mono Pro" w:hint="default"/>
        <w:b w:val="0"/>
        <w:bCs w:val="0"/>
        <w:i w:val="0"/>
        <w:iCs w:val="0"/>
        <w:spacing w:val="0"/>
        <w:w w:val="100"/>
        <w:sz w:val="20"/>
        <w:szCs w:val="20"/>
        <w:lang w:val="de-DE" w:eastAsia="en-US" w:bidi="ar-SA"/>
      </w:rPr>
    </w:lvl>
    <w:lvl w:ilvl="1" w:tplc="56881DC4">
      <w:start w:val="1"/>
      <w:numFmt w:val="decimal"/>
      <w:pStyle w:val="17ZIAF-nummeriert"/>
      <w:lvlText w:val="%2."/>
      <w:lvlJc w:val="left"/>
      <w:pPr>
        <w:ind w:left="1068" w:hanging="360"/>
      </w:pPr>
    </w:lvl>
    <w:lvl w:ilvl="2" w:tplc="FFFFFFFF">
      <w:numFmt w:val="bullet"/>
      <w:lvlText w:val="•"/>
      <w:lvlJc w:val="left"/>
      <w:pPr>
        <w:ind w:left="1928" w:hanging="284"/>
      </w:pPr>
      <w:rPr>
        <w:rFonts w:hint="default"/>
        <w:lang w:val="de-DE" w:eastAsia="en-US" w:bidi="ar-SA"/>
      </w:rPr>
    </w:lvl>
    <w:lvl w:ilvl="3" w:tplc="FFFFFFFF">
      <w:numFmt w:val="bullet"/>
      <w:lvlText w:val="•"/>
      <w:lvlJc w:val="left"/>
      <w:pPr>
        <w:ind w:left="2856" w:hanging="284"/>
      </w:pPr>
      <w:rPr>
        <w:rFonts w:hint="default"/>
        <w:lang w:val="de-DE" w:eastAsia="en-US" w:bidi="ar-SA"/>
      </w:rPr>
    </w:lvl>
    <w:lvl w:ilvl="4" w:tplc="FFFFFFFF">
      <w:numFmt w:val="bullet"/>
      <w:lvlText w:val="•"/>
      <w:lvlJc w:val="left"/>
      <w:pPr>
        <w:ind w:left="3785" w:hanging="284"/>
      </w:pPr>
      <w:rPr>
        <w:rFonts w:hint="default"/>
        <w:lang w:val="de-DE" w:eastAsia="en-US" w:bidi="ar-SA"/>
      </w:rPr>
    </w:lvl>
    <w:lvl w:ilvl="5" w:tplc="FFFFFFFF">
      <w:numFmt w:val="bullet"/>
      <w:lvlText w:val="•"/>
      <w:lvlJc w:val="left"/>
      <w:pPr>
        <w:ind w:left="4713" w:hanging="284"/>
      </w:pPr>
      <w:rPr>
        <w:rFonts w:hint="default"/>
        <w:lang w:val="de-DE" w:eastAsia="en-US" w:bidi="ar-SA"/>
      </w:rPr>
    </w:lvl>
    <w:lvl w:ilvl="6" w:tplc="FFFFFFFF">
      <w:numFmt w:val="bullet"/>
      <w:lvlText w:val="•"/>
      <w:lvlJc w:val="left"/>
      <w:pPr>
        <w:ind w:left="5641" w:hanging="284"/>
      </w:pPr>
      <w:rPr>
        <w:rFonts w:hint="default"/>
        <w:lang w:val="de-DE" w:eastAsia="en-US" w:bidi="ar-SA"/>
      </w:rPr>
    </w:lvl>
    <w:lvl w:ilvl="7" w:tplc="FFFFFFFF">
      <w:numFmt w:val="bullet"/>
      <w:lvlText w:val="•"/>
      <w:lvlJc w:val="left"/>
      <w:pPr>
        <w:ind w:left="6570" w:hanging="284"/>
      </w:pPr>
      <w:rPr>
        <w:rFonts w:hint="default"/>
        <w:lang w:val="de-DE" w:eastAsia="en-US" w:bidi="ar-SA"/>
      </w:rPr>
    </w:lvl>
    <w:lvl w:ilvl="8" w:tplc="FFFFFFFF">
      <w:numFmt w:val="bullet"/>
      <w:lvlText w:val="•"/>
      <w:lvlJc w:val="left"/>
      <w:pPr>
        <w:ind w:left="7498" w:hanging="284"/>
      </w:pPr>
      <w:rPr>
        <w:rFonts w:hint="default"/>
        <w:lang w:val="de-DE" w:eastAsia="en-US" w:bidi="ar-SA"/>
      </w:rPr>
    </w:lvl>
  </w:abstractNum>
  <w:abstractNum w:abstractNumId="4" w15:restartNumberingAfterBreak="0">
    <w:nsid w:val="0DFC3E76"/>
    <w:multiLevelType w:val="multilevel"/>
    <w:tmpl w:val="0EFE6A90"/>
    <w:lvl w:ilvl="0">
      <w:start w:val="1"/>
      <w:numFmt w:val="decimal"/>
      <w:lvlText w:val="%1."/>
      <w:lvlJc w:val="left"/>
      <w:pPr>
        <w:ind w:left="992" w:hanging="567"/>
        <w:jc w:val="right"/>
      </w:pPr>
      <w:rPr>
        <w:rFonts w:ascii="Alegreya Sans Medium" w:eastAsia="Alegreya Sans Medium" w:hAnsi="Alegreya Sans Medium" w:cs="Alegreya Sans Medium" w:hint="default"/>
        <w:b w:val="0"/>
        <w:bCs w:val="0"/>
        <w:i w:val="0"/>
        <w:iCs w:val="0"/>
        <w:color w:val="327288"/>
        <w:spacing w:val="0"/>
        <w:w w:val="100"/>
        <w:sz w:val="36"/>
        <w:szCs w:val="36"/>
        <w:lang w:val="de-DE" w:eastAsia="en-US" w:bidi="ar-SA"/>
      </w:rPr>
    </w:lvl>
    <w:lvl w:ilvl="1">
      <w:start w:val="1"/>
      <w:numFmt w:val="decimal"/>
      <w:lvlText w:val="%1.%2"/>
      <w:lvlJc w:val="left"/>
      <w:pPr>
        <w:ind w:left="652" w:hanging="567"/>
      </w:pPr>
      <w:rPr>
        <w:rFonts w:ascii="Alegreya Sans Medium" w:eastAsia="Alegreya Sans Medium" w:hAnsi="Alegreya Sans Medium" w:cs="Alegreya Sans Medium" w:hint="default"/>
        <w:b w:val="0"/>
        <w:bCs w:val="0"/>
        <w:i w:val="0"/>
        <w:iCs w:val="0"/>
        <w:color w:val="327288"/>
        <w:spacing w:val="0"/>
        <w:w w:val="100"/>
        <w:sz w:val="28"/>
        <w:szCs w:val="28"/>
        <w:lang w:val="de-DE" w:eastAsia="en-US" w:bidi="ar-SA"/>
      </w:rPr>
    </w:lvl>
    <w:lvl w:ilvl="2">
      <w:numFmt w:val="bullet"/>
      <w:lvlText w:val="•"/>
      <w:lvlJc w:val="left"/>
      <w:pPr>
        <w:ind w:left="1928" w:hanging="567"/>
      </w:pPr>
      <w:rPr>
        <w:rFonts w:hint="default"/>
        <w:lang w:val="de-DE" w:eastAsia="en-US" w:bidi="ar-SA"/>
      </w:rPr>
    </w:lvl>
    <w:lvl w:ilvl="3">
      <w:numFmt w:val="bullet"/>
      <w:lvlText w:val="•"/>
      <w:lvlJc w:val="left"/>
      <w:pPr>
        <w:ind w:left="2856" w:hanging="567"/>
      </w:pPr>
      <w:rPr>
        <w:rFonts w:hint="default"/>
        <w:lang w:val="de-DE" w:eastAsia="en-US" w:bidi="ar-SA"/>
      </w:rPr>
    </w:lvl>
    <w:lvl w:ilvl="4">
      <w:numFmt w:val="bullet"/>
      <w:lvlText w:val="•"/>
      <w:lvlJc w:val="left"/>
      <w:pPr>
        <w:ind w:left="3785" w:hanging="567"/>
      </w:pPr>
      <w:rPr>
        <w:rFonts w:hint="default"/>
        <w:lang w:val="de-DE" w:eastAsia="en-US" w:bidi="ar-SA"/>
      </w:rPr>
    </w:lvl>
    <w:lvl w:ilvl="5">
      <w:numFmt w:val="bullet"/>
      <w:lvlText w:val="•"/>
      <w:lvlJc w:val="left"/>
      <w:pPr>
        <w:ind w:left="4713" w:hanging="567"/>
      </w:pPr>
      <w:rPr>
        <w:rFonts w:hint="default"/>
        <w:lang w:val="de-DE" w:eastAsia="en-US" w:bidi="ar-SA"/>
      </w:rPr>
    </w:lvl>
    <w:lvl w:ilvl="6">
      <w:numFmt w:val="bullet"/>
      <w:lvlText w:val="•"/>
      <w:lvlJc w:val="left"/>
      <w:pPr>
        <w:ind w:left="5641" w:hanging="567"/>
      </w:pPr>
      <w:rPr>
        <w:rFonts w:hint="default"/>
        <w:lang w:val="de-DE" w:eastAsia="en-US" w:bidi="ar-SA"/>
      </w:rPr>
    </w:lvl>
    <w:lvl w:ilvl="7">
      <w:numFmt w:val="bullet"/>
      <w:lvlText w:val="•"/>
      <w:lvlJc w:val="left"/>
      <w:pPr>
        <w:ind w:left="6570" w:hanging="567"/>
      </w:pPr>
      <w:rPr>
        <w:rFonts w:hint="default"/>
        <w:lang w:val="de-DE" w:eastAsia="en-US" w:bidi="ar-SA"/>
      </w:rPr>
    </w:lvl>
    <w:lvl w:ilvl="8">
      <w:numFmt w:val="bullet"/>
      <w:lvlText w:val="•"/>
      <w:lvlJc w:val="left"/>
      <w:pPr>
        <w:ind w:left="7498" w:hanging="567"/>
      </w:pPr>
      <w:rPr>
        <w:rFonts w:hint="default"/>
        <w:lang w:val="de-DE" w:eastAsia="en-US" w:bidi="ar-SA"/>
      </w:rPr>
    </w:lvl>
  </w:abstractNum>
  <w:abstractNum w:abstractNumId="5" w15:restartNumberingAfterBreak="0">
    <w:nsid w:val="0F7C4845"/>
    <w:multiLevelType w:val="hybridMultilevel"/>
    <w:tmpl w:val="9DBA51F0"/>
    <w:lvl w:ilvl="0" w:tplc="E4AEA058">
      <w:start w:val="37"/>
      <w:numFmt w:val="decimalZero"/>
      <w:lvlText w:val="%1"/>
      <w:lvlJc w:val="left"/>
      <w:pPr>
        <w:ind w:left="1745" w:hanging="1320"/>
      </w:pPr>
      <w:rPr>
        <w:rFonts w:ascii="Novel Mono Pro" w:eastAsia="Novel Mono Pro" w:hAnsi="Novel Mono Pro" w:cs="Novel Mono Pro" w:hint="default"/>
        <w:b w:val="0"/>
        <w:bCs w:val="0"/>
        <w:i w:val="0"/>
        <w:iCs w:val="0"/>
        <w:spacing w:val="0"/>
        <w:w w:val="100"/>
        <w:sz w:val="20"/>
        <w:szCs w:val="20"/>
        <w:lang w:val="de-DE" w:eastAsia="en-US" w:bidi="ar-SA"/>
      </w:rPr>
    </w:lvl>
    <w:lvl w:ilvl="1" w:tplc="DB6ECB1A">
      <w:numFmt w:val="bullet"/>
      <w:lvlText w:val="•"/>
      <w:lvlJc w:val="left"/>
      <w:pPr>
        <w:ind w:left="2501" w:hanging="1320"/>
      </w:pPr>
      <w:rPr>
        <w:rFonts w:hint="default"/>
        <w:lang w:val="de-DE" w:eastAsia="en-US" w:bidi="ar-SA"/>
      </w:rPr>
    </w:lvl>
    <w:lvl w:ilvl="2" w:tplc="3CF4B26A">
      <w:numFmt w:val="bullet"/>
      <w:lvlText w:val="•"/>
      <w:lvlJc w:val="left"/>
      <w:pPr>
        <w:ind w:left="3263" w:hanging="1320"/>
      </w:pPr>
      <w:rPr>
        <w:rFonts w:hint="default"/>
        <w:lang w:val="de-DE" w:eastAsia="en-US" w:bidi="ar-SA"/>
      </w:rPr>
    </w:lvl>
    <w:lvl w:ilvl="3" w:tplc="105886F0">
      <w:numFmt w:val="bullet"/>
      <w:lvlText w:val="•"/>
      <w:lvlJc w:val="left"/>
      <w:pPr>
        <w:ind w:left="4024" w:hanging="1320"/>
      </w:pPr>
      <w:rPr>
        <w:rFonts w:hint="default"/>
        <w:lang w:val="de-DE" w:eastAsia="en-US" w:bidi="ar-SA"/>
      </w:rPr>
    </w:lvl>
    <w:lvl w:ilvl="4" w:tplc="0C686980">
      <w:numFmt w:val="bullet"/>
      <w:lvlText w:val="•"/>
      <w:lvlJc w:val="left"/>
      <w:pPr>
        <w:ind w:left="4786" w:hanging="1320"/>
      </w:pPr>
      <w:rPr>
        <w:rFonts w:hint="default"/>
        <w:lang w:val="de-DE" w:eastAsia="en-US" w:bidi="ar-SA"/>
      </w:rPr>
    </w:lvl>
    <w:lvl w:ilvl="5" w:tplc="DA78B304">
      <w:numFmt w:val="bullet"/>
      <w:lvlText w:val="•"/>
      <w:lvlJc w:val="left"/>
      <w:pPr>
        <w:ind w:left="5547" w:hanging="1320"/>
      </w:pPr>
      <w:rPr>
        <w:rFonts w:hint="default"/>
        <w:lang w:val="de-DE" w:eastAsia="en-US" w:bidi="ar-SA"/>
      </w:rPr>
    </w:lvl>
    <w:lvl w:ilvl="6" w:tplc="272E6404">
      <w:numFmt w:val="bullet"/>
      <w:lvlText w:val="•"/>
      <w:lvlJc w:val="left"/>
      <w:pPr>
        <w:ind w:left="6309" w:hanging="1320"/>
      </w:pPr>
      <w:rPr>
        <w:rFonts w:hint="default"/>
        <w:lang w:val="de-DE" w:eastAsia="en-US" w:bidi="ar-SA"/>
      </w:rPr>
    </w:lvl>
    <w:lvl w:ilvl="7" w:tplc="43241EA0">
      <w:numFmt w:val="bullet"/>
      <w:lvlText w:val="•"/>
      <w:lvlJc w:val="left"/>
      <w:pPr>
        <w:ind w:left="7070" w:hanging="1320"/>
      </w:pPr>
      <w:rPr>
        <w:rFonts w:hint="default"/>
        <w:lang w:val="de-DE" w:eastAsia="en-US" w:bidi="ar-SA"/>
      </w:rPr>
    </w:lvl>
    <w:lvl w:ilvl="8" w:tplc="5C56D002">
      <w:numFmt w:val="bullet"/>
      <w:lvlText w:val="•"/>
      <w:lvlJc w:val="left"/>
      <w:pPr>
        <w:ind w:left="7832" w:hanging="1320"/>
      </w:pPr>
      <w:rPr>
        <w:rFonts w:hint="default"/>
        <w:lang w:val="de-DE" w:eastAsia="en-US" w:bidi="ar-SA"/>
      </w:rPr>
    </w:lvl>
  </w:abstractNum>
  <w:abstractNum w:abstractNumId="6" w15:restartNumberingAfterBreak="0">
    <w:nsid w:val="100F34BA"/>
    <w:multiLevelType w:val="hybridMultilevel"/>
    <w:tmpl w:val="7D4C418C"/>
    <w:lvl w:ilvl="0" w:tplc="69FA2C3A">
      <w:start w:val="45"/>
      <w:numFmt w:val="decimalZero"/>
      <w:lvlText w:val="%1"/>
      <w:lvlJc w:val="left"/>
      <w:pPr>
        <w:ind w:left="805" w:hanging="720"/>
      </w:pPr>
      <w:rPr>
        <w:rFonts w:ascii="Novel Mono Pro" w:eastAsia="Novel Mono Pro" w:hAnsi="Novel Mono Pro" w:cs="Novel Mono Pro" w:hint="default"/>
        <w:b w:val="0"/>
        <w:bCs w:val="0"/>
        <w:i w:val="0"/>
        <w:iCs w:val="0"/>
        <w:spacing w:val="0"/>
        <w:w w:val="100"/>
        <w:sz w:val="20"/>
        <w:szCs w:val="20"/>
        <w:lang w:val="de-DE" w:eastAsia="en-US" w:bidi="ar-SA"/>
      </w:rPr>
    </w:lvl>
    <w:lvl w:ilvl="1" w:tplc="FD3A1C72">
      <w:start w:val="1"/>
      <w:numFmt w:val="bullet"/>
      <w:pStyle w:val="16ZIAF-Punkte"/>
      <w:lvlText w:val=""/>
      <w:lvlJc w:val="left"/>
      <w:pPr>
        <w:ind w:left="1068" w:hanging="360"/>
      </w:pPr>
      <w:rPr>
        <w:rFonts w:ascii="Symbol" w:hAnsi="Symbol" w:hint="default"/>
      </w:rPr>
    </w:lvl>
    <w:lvl w:ilvl="2" w:tplc="996C34D4">
      <w:numFmt w:val="bullet"/>
      <w:lvlText w:val="•"/>
      <w:lvlJc w:val="left"/>
      <w:pPr>
        <w:ind w:left="1928" w:hanging="284"/>
      </w:pPr>
      <w:rPr>
        <w:rFonts w:hint="default"/>
        <w:lang w:val="de-DE" w:eastAsia="en-US" w:bidi="ar-SA"/>
      </w:rPr>
    </w:lvl>
    <w:lvl w:ilvl="3" w:tplc="EF623310">
      <w:numFmt w:val="bullet"/>
      <w:lvlText w:val="•"/>
      <w:lvlJc w:val="left"/>
      <w:pPr>
        <w:ind w:left="2856" w:hanging="284"/>
      </w:pPr>
      <w:rPr>
        <w:rFonts w:hint="default"/>
        <w:lang w:val="de-DE" w:eastAsia="en-US" w:bidi="ar-SA"/>
      </w:rPr>
    </w:lvl>
    <w:lvl w:ilvl="4" w:tplc="3CD8B62C">
      <w:numFmt w:val="bullet"/>
      <w:lvlText w:val="•"/>
      <w:lvlJc w:val="left"/>
      <w:pPr>
        <w:ind w:left="3785" w:hanging="284"/>
      </w:pPr>
      <w:rPr>
        <w:rFonts w:hint="default"/>
        <w:lang w:val="de-DE" w:eastAsia="en-US" w:bidi="ar-SA"/>
      </w:rPr>
    </w:lvl>
    <w:lvl w:ilvl="5" w:tplc="2DF6A7F0">
      <w:numFmt w:val="bullet"/>
      <w:lvlText w:val="•"/>
      <w:lvlJc w:val="left"/>
      <w:pPr>
        <w:ind w:left="4713" w:hanging="284"/>
      </w:pPr>
      <w:rPr>
        <w:rFonts w:hint="default"/>
        <w:lang w:val="de-DE" w:eastAsia="en-US" w:bidi="ar-SA"/>
      </w:rPr>
    </w:lvl>
    <w:lvl w:ilvl="6" w:tplc="33022A1A">
      <w:numFmt w:val="bullet"/>
      <w:lvlText w:val="•"/>
      <w:lvlJc w:val="left"/>
      <w:pPr>
        <w:ind w:left="5641" w:hanging="284"/>
      </w:pPr>
      <w:rPr>
        <w:rFonts w:hint="default"/>
        <w:lang w:val="de-DE" w:eastAsia="en-US" w:bidi="ar-SA"/>
      </w:rPr>
    </w:lvl>
    <w:lvl w:ilvl="7" w:tplc="A0FEAA2E">
      <w:numFmt w:val="bullet"/>
      <w:lvlText w:val="•"/>
      <w:lvlJc w:val="left"/>
      <w:pPr>
        <w:ind w:left="6570" w:hanging="284"/>
      </w:pPr>
      <w:rPr>
        <w:rFonts w:hint="default"/>
        <w:lang w:val="de-DE" w:eastAsia="en-US" w:bidi="ar-SA"/>
      </w:rPr>
    </w:lvl>
    <w:lvl w:ilvl="8" w:tplc="5540DD8A">
      <w:numFmt w:val="bullet"/>
      <w:lvlText w:val="•"/>
      <w:lvlJc w:val="left"/>
      <w:pPr>
        <w:ind w:left="7498" w:hanging="284"/>
      </w:pPr>
      <w:rPr>
        <w:rFonts w:hint="default"/>
        <w:lang w:val="de-DE" w:eastAsia="en-US" w:bidi="ar-SA"/>
      </w:rPr>
    </w:lvl>
  </w:abstractNum>
  <w:abstractNum w:abstractNumId="7" w15:restartNumberingAfterBreak="0">
    <w:nsid w:val="172E6FA2"/>
    <w:multiLevelType w:val="hybridMultilevel"/>
    <w:tmpl w:val="B3E26458"/>
    <w:lvl w:ilvl="0" w:tplc="F02434EA">
      <w:start w:val="261"/>
      <w:numFmt w:val="decimal"/>
      <w:lvlText w:val="%1"/>
      <w:lvlJc w:val="left"/>
      <w:pPr>
        <w:ind w:left="1145" w:hanging="720"/>
        <w:jc w:val="right"/>
      </w:pPr>
      <w:rPr>
        <w:rFonts w:ascii="Novel Mono Pro" w:eastAsia="Novel Mono Pro" w:hAnsi="Novel Mono Pro" w:cs="Novel Mono Pro" w:hint="default"/>
        <w:b w:val="0"/>
        <w:bCs w:val="0"/>
        <w:i w:val="0"/>
        <w:iCs w:val="0"/>
        <w:spacing w:val="0"/>
        <w:w w:val="100"/>
        <w:sz w:val="20"/>
        <w:szCs w:val="20"/>
        <w:lang w:val="de-DE" w:eastAsia="en-US" w:bidi="ar-SA"/>
      </w:rPr>
    </w:lvl>
    <w:lvl w:ilvl="1" w:tplc="777E8E44">
      <w:numFmt w:val="bullet"/>
      <w:lvlText w:val="•"/>
      <w:lvlJc w:val="left"/>
      <w:pPr>
        <w:ind w:left="1961" w:hanging="720"/>
      </w:pPr>
      <w:rPr>
        <w:rFonts w:hint="default"/>
        <w:lang w:val="de-DE" w:eastAsia="en-US" w:bidi="ar-SA"/>
      </w:rPr>
    </w:lvl>
    <w:lvl w:ilvl="2" w:tplc="5A700656">
      <w:numFmt w:val="bullet"/>
      <w:lvlText w:val="•"/>
      <w:lvlJc w:val="left"/>
      <w:pPr>
        <w:ind w:left="2783" w:hanging="720"/>
      </w:pPr>
      <w:rPr>
        <w:rFonts w:hint="default"/>
        <w:lang w:val="de-DE" w:eastAsia="en-US" w:bidi="ar-SA"/>
      </w:rPr>
    </w:lvl>
    <w:lvl w:ilvl="3" w:tplc="64D81C64">
      <w:numFmt w:val="bullet"/>
      <w:lvlText w:val="•"/>
      <w:lvlJc w:val="left"/>
      <w:pPr>
        <w:ind w:left="3604" w:hanging="720"/>
      </w:pPr>
      <w:rPr>
        <w:rFonts w:hint="default"/>
        <w:lang w:val="de-DE" w:eastAsia="en-US" w:bidi="ar-SA"/>
      </w:rPr>
    </w:lvl>
    <w:lvl w:ilvl="4" w:tplc="8B98DEE0">
      <w:numFmt w:val="bullet"/>
      <w:lvlText w:val="•"/>
      <w:lvlJc w:val="left"/>
      <w:pPr>
        <w:ind w:left="4426" w:hanging="720"/>
      </w:pPr>
      <w:rPr>
        <w:rFonts w:hint="default"/>
        <w:lang w:val="de-DE" w:eastAsia="en-US" w:bidi="ar-SA"/>
      </w:rPr>
    </w:lvl>
    <w:lvl w:ilvl="5" w:tplc="D0943CF2">
      <w:numFmt w:val="bullet"/>
      <w:lvlText w:val="•"/>
      <w:lvlJc w:val="left"/>
      <w:pPr>
        <w:ind w:left="5247" w:hanging="720"/>
      </w:pPr>
      <w:rPr>
        <w:rFonts w:hint="default"/>
        <w:lang w:val="de-DE" w:eastAsia="en-US" w:bidi="ar-SA"/>
      </w:rPr>
    </w:lvl>
    <w:lvl w:ilvl="6" w:tplc="605AD0F2">
      <w:numFmt w:val="bullet"/>
      <w:lvlText w:val="•"/>
      <w:lvlJc w:val="left"/>
      <w:pPr>
        <w:ind w:left="6069" w:hanging="720"/>
      </w:pPr>
      <w:rPr>
        <w:rFonts w:hint="default"/>
        <w:lang w:val="de-DE" w:eastAsia="en-US" w:bidi="ar-SA"/>
      </w:rPr>
    </w:lvl>
    <w:lvl w:ilvl="7" w:tplc="6AA47D46">
      <w:numFmt w:val="bullet"/>
      <w:lvlText w:val="•"/>
      <w:lvlJc w:val="left"/>
      <w:pPr>
        <w:ind w:left="6890" w:hanging="720"/>
      </w:pPr>
      <w:rPr>
        <w:rFonts w:hint="default"/>
        <w:lang w:val="de-DE" w:eastAsia="en-US" w:bidi="ar-SA"/>
      </w:rPr>
    </w:lvl>
    <w:lvl w:ilvl="8" w:tplc="43D22110">
      <w:numFmt w:val="bullet"/>
      <w:lvlText w:val="•"/>
      <w:lvlJc w:val="left"/>
      <w:pPr>
        <w:ind w:left="7712" w:hanging="720"/>
      </w:pPr>
      <w:rPr>
        <w:rFonts w:hint="default"/>
        <w:lang w:val="de-DE" w:eastAsia="en-US" w:bidi="ar-SA"/>
      </w:rPr>
    </w:lvl>
  </w:abstractNum>
  <w:abstractNum w:abstractNumId="8" w15:restartNumberingAfterBreak="0">
    <w:nsid w:val="1FD73E9F"/>
    <w:multiLevelType w:val="hybridMultilevel"/>
    <w:tmpl w:val="3CA874E8"/>
    <w:lvl w:ilvl="0" w:tplc="47D044F4">
      <w:start w:val="42"/>
      <w:numFmt w:val="decimalZero"/>
      <w:lvlText w:val="%1"/>
      <w:lvlJc w:val="left"/>
      <w:pPr>
        <w:ind w:left="1145" w:hanging="720"/>
      </w:pPr>
      <w:rPr>
        <w:rFonts w:ascii="Novel Mono Pro" w:eastAsia="Novel Mono Pro" w:hAnsi="Novel Mono Pro" w:cs="Novel Mono Pro" w:hint="default"/>
        <w:b w:val="0"/>
        <w:bCs w:val="0"/>
        <w:i w:val="0"/>
        <w:iCs w:val="0"/>
        <w:spacing w:val="0"/>
        <w:w w:val="100"/>
        <w:sz w:val="20"/>
        <w:szCs w:val="20"/>
        <w:lang w:val="de-DE" w:eastAsia="en-US" w:bidi="ar-SA"/>
      </w:rPr>
    </w:lvl>
    <w:lvl w:ilvl="1" w:tplc="D9BA65EC">
      <w:numFmt w:val="bullet"/>
      <w:lvlText w:val="•"/>
      <w:lvlJc w:val="left"/>
      <w:pPr>
        <w:ind w:left="1961" w:hanging="720"/>
      </w:pPr>
      <w:rPr>
        <w:rFonts w:hint="default"/>
        <w:lang w:val="de-DE" w:eastAsia="en-US" w:bidi="ar-SA"/>
      </w:rPr>
    </w:lvl>
    <w:lvl w:ilvl="2" w:tplc="967820D2">
      <w:numFmt w:val="bullet"/>
      <w:lvlText w:val="•"/>
      <w:lvlJc w:val="left"/>
      <w:pPr>
        <w:ind w:left="2783" w:hanging="720"/>
      </w:pPr>
      <w:rPr>
        <w:rFonts w:hint="default"/>
        <w:lang w:val="de-DE" w:eastAsia="en-US" w:bidi="ar-SA"/>
      </w:rPr>
    </w:lvl>
    <w:lvl w:ilvl="3" w:tplc="7FB6FC82">
      <w:numFmt w:val="bullet"/>
      <w:lvlText w:val="•"/>
      <w:lvlJc w:val="left"/>
      <w:pPr>
        <w:ind w:left="3604" w:hanging="720"/>
      </w:pPr>
      <w:rPr>
        <w:rFonts w:hint="default"/>
        <w:lang w:val="de-DE" w:eastAsia="en-US" w:bidi="ar-SA"/>
      </w:rPr>
    </w:lvl>
    <w:lvl w:ilvl="4" w:tplc="B4ACE276">
      <w:numFmt w:val="bullet"/>
      <w:lvlText w:val="•"/>
      <w:lvlJc w:val="left"/>
      <w:pPr>
        <w:ind w:left="4426" w:hanging="720"/>
      </w:pPr>
      <w:rPr>
        <w:rFonts w:hint="default"/>
        <w:lang w:val="de-DE" w:eastAsia="en-US" w:bidi="ar-SA"/>
      </w:rPr>
    </w:lvl>
    <w:lvl w:ilvl="5" w:tplc="6960F946">
      <w:numFmt w:val="bullet"/>
      <w:lvlText w:val="•"/>
      <w:lvlJc w:val="left"/>
      <w:pPr>
        <w:ind w:left="5247" w:hanging="720"/>
      </w:pPr>
      <w:rPr>
        <w:rFonts w:hint="default"/>
        <w:lang w:val="de-DE" w:eastAsia="en-US" w:bidi="ar-SA"/>
      </w:rPr>
    </w:lvl>
    <w:lvl w:ilvl="6" w:tplc="8FEA98AC">
      <w:numFmt w:val="bullet"/>
      <w:lvlText w:val="•"/>
      <w:lvlJc w:val="left"/>
      <w:pPr>
        <w:ind w:left="6069" w:hanging="720"/>
      </w:pPr>
      <w:rPr>
        <w:rFonts w:hint="default"/>
        <w:lang w:val="de-DE" w:eastAsia="en-US" w:bidi="ar-SA"/>
      </w:rPr>
    </w:lvl>
    <w:lvl w:ilvl="7" w:tplc="959869C0">
      <w:numFmt w:val="bullet"/>
      <w:lvlText w:val="•"/>
      <w:lvlJc w:val="left"/>
      <w:pPr>
        <w:ind w:left="6890" w:hanging="720"/>
      </w:pPr>
      <w:rPr>
        <w:rFonts w:hint="default"/>
        <w:lang w:val="de-DE" w:eastAsia="en-US" w:bidi="ar-SA"/>
      </w:rPr>
    </w:lvl>
    <w:lvl w:ilvl="8" w:tplc="629C4F5E">
      <w:numFmt w:val="bullet"/>
      <w:lvlText w:val="•"/>
      <w:lvlJc w:val="left"/>
      <w:pPr>
        <w:ind w:left="7712" w:hanging="720"/>
      </w:pPr>
      <w:rPr>
        <w:rFonts w:hint="default"/>
        <w:lang w:val="de-DE" w:eastAsia="en-US" w:bidi="ar-SA"/>
      </w:rPr>
    </w:lvl>
  </w:abstractNum>
  <w:abstractNum w:abstractNumId="9" w15:restartNumberingAfterBreak="0">
    <w:nsid w:val="3110677B"/>
    <w:multiLevelType w:val="hybridMultilevel"/>
    <w:tmpl w:val="70D2BD92"/>
    <w:lvl w:ilvl="0" w:tplc="0B286388">
      <w:start w:val="11"/>
      <w:numFmt w:val="decimalZero"/>
      <w:lvlText w:val="%1"/>
      <w:lvlJc w:val="left"/>
      <w:pPr>
        <w:ind w:left="805" w:hanging="720"/>
        <w:jc w:val="right"/>
      </w:pPr>
      <w:rPr>
        <w:rFonts w:hint="default"/>
        <w:spacing w:val="0"/>
        <w:w w:val="100"/>
        <w:lang w:val="de-DE" w:eastAsia="en-US" w:bidi="ar-SA"/>
      </w:rPr>
    </w:lvl>
    <w:lvl w:ilvl="1" w:tplc="C09E22B6">
      <w:numFmt w:val="bullet"/>
      <w:lvlText w:val="•"/>
      <w:lvlJc w:val="left"/>
      <w:pPr>
        <w:ind w:left="1655" w:hanging="720"/>
      </w:pPr>
      <w:rPr>
        <w:rFonts w:hint="default"/>
        <w:lang w:val="de-DE" w:eastAsia="en-US" w:bidi="ar-SA"/>
      </w:rPr>
    </w:lvl>
    <w:lvl w:ilvl="2" w:tplc="2A02DF62">
      <w:numFmt w:val="bullet"/>
      <w:lvlText w:val="•"/>
      <w:lvlJc w:val="left"/>
      <w:pPr>
        <w:ind w:left="2511" w:hanging="720"/>
      </w:pPr>
      <w:rPr>
        <w:rFonts w:hint="default"/>
        <w:lang w:val="de-DE" w:eastAsia="en-US" w:bidi="ar-SA"/>
      </w:rPr>
    </w:lvl>
    <w:lvl w:ilvl="3" w:tplc="4F8E4EB0">
      <w:numFmt w:val="bullet"/>
      <w:lvlText w:val="•"/>
      <w:lvlJc w:val="left"/>
      <w:pPr>
        <w:ind w:left="3366" w:hanging="720"/>
      </w:pPr>
      <w:rPr>
        <w:rFonts w:hint="default"/>
        <w:lang w:val="de-DE" w:eastAsia="en-US" w:bidi="ar-SA"/>
      </w:rPr>
    </w:lvl>
    <w:lvl w:ilvl="4" w:tplc="18E42E8E">
      <w:numFmt w:val="bullet"/>
      <w:lvlText w:val="•"/>
      <w:lvlJc w:val="left"/>
      <w:pPr>
        <w:ind w:left="4222" w:hanging="720"/>
      </w:pPr>
      <w:rPr>
        <w:rFonts w:hint="default"/>
        <w:lang w:val="de-DE" w:eastAsia="en-US" w:bidi="ar-SA"/>
      </w:rPr>
    </w:lvl>
    <w:lvl w:ilvl="5" w:tplc="4BA443AA">
      <w:numFmt w:val="bullet"/>
      <w:lvlText w:val="•"/>
      <w:lvlJc w:val="left"/>
      <w:pPr>
        <w:ind w:left="5077" w:hanging="720"/>
      </w:pPr>
      <w:rPr>
        <w:rFonts w:hint="default"/>
        <w:lang w:val="de-DE" w:eastAsia="en-US" w:bidi="ar-SA"/>
      </w:rPr>
    </w:lvl>
    <w:lvl w:ilvl="6" w:tplc="6776AA1C">
      <w:numFmt w:val="bullet"/>
      <w:lvlText w:val="•"/>
      <w:lvlJc w:val="left"/>
      <w:pPr>
        <w:ind w:left="5933" w:hanging="720"/>
      </w:pPr>
      <w:rPr>
        <w:rFonts w:hint="default"/>
        <w:lang w:val="de-DE" w:eastAsia="en-US" w:bidi="ar-SA"/>
      </w:rPr>
    </w:lvl>
    <w:lvl w:ilvl="7" w:tplc="8C503EFE">
      <w:numFmt w:val="bullet"/>
      <w:lvlText w:val="•"/>
      <w:lvlJc w:val="left"/>
      <w:pPr>
        <w:ind w:left="6788" w:hanging="720"/>
      </w:pPr>
      <w:rPr>
        <w:rFonts w:hint="default"/>
        <w:lang w:val="de-DE" w:eastAsia="en-US" w:bidi="ar-SA"/>
      </w:rPr>
    </w:lvl>
    <w:lvl w:ilvl="8" w:tplc="EACC5AD4">
      <w:numFmt w:val="bullet"/>
      <w:lvlText w:val="•"/>
      <w:lvlJc w:val="left"/>
      <w:pPr>
        <w:ind w:left="7644" w:hanging="720"/>
      </w:pPr>
      <w:rPr>
        <w:rFonts w:hint="default"/>
        <w:lang w:val="de-DE" w:eastAsia="en-US" w:bidi="ar-SA"/>
      </w:rPr>
    </w:lvl>
  </w:abstractNum>
  <w:abstractNum w:abstractNumId="10" w15:restartNumberingAfterBreak="0">
    <w:nsid w:val="3F68323A"/>
    <w:multiLevelType w:val="multilevel"/>
    <w:tmpl w:val="469673D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1" w15:restartNumberingAfterBreak="0">
    <w:nsid w:val="7B3B5145"/>
    <w:multiLevelType w:val="hybridMultilevel"/>
    <w:tmpl w:val="20FE1190"/>
    <w:lvl w:ilvl="0" w:tplc="112036F6">
      <w:start w:val="1"/>
      <w:numFmt w:val="decimal"/>
      <w:lvlText w:val="%1"/>
      <w:lvlJc w:val="left"/>
      <w:pPr>
        <w:ind w:left="709" w:hanging="284"/>
        <w:jc w:val="right"/>
      </w:pPr>
      <w:rPr>
        <w:rFonts w:ascii="Alegreya Sans" w:eastAsia="Alegreya Sans" w:hAnsi="Alegreya Sans" w:cs="Alegreya Sans" w:hint="default"/>
        <w:b w:val="0"/>
        <w:bCs w:val="0"/>
        <w:i w:val="0"/>
        <w:iCs w:val="0"/>
        <w:spacing w:val="0"/>
        <w:w w:val="100"/>
        <w:sz w:val="20"/>
        <w:szCs w:val="20"/>
        <w:lang w:val="de-DE" w:eastAsia="en-US" w:bidi="ar-SA"/>
      </w:rPr>
    </w:lvl>
    <w:lvl w:ilvl="1" w:tplc="E2521D5C">
      <w:numFmt w:val="bullet"/>
      <w:lvlText w:val="•"/>
      <w:lvlJc w:val="left"/>
      <w:pPr>
        <w:ind w:left="1565" w:hanging="284"/>
      </w:pPr>
      <w:rPr>
        <w:rFonts w:hint="default"/>
        <w:lang w:val="de-DE" w:eastAsia="en-US" w:bidi="ar-SA"/>
      </w:rPr>
    </w:lvl>
    <w:lvl w:ilvl="2" w:tplc="A406158C">
      <w:numFmt w:val="bullet"/>
      <w:lvlText w:val="•"/>
      <w:lvlJc w:val="left"/>
      <w:pPr>
        <w:ind w:left="2431" w:hanging="284"/>
      </w:pPr>
      <w:rPr>
        <w:rFonts w:hint="default"/>
        <w:lang w:val="de-DE" w:eastAsia="en-US" w:bidi="ar-SA"/>
      </w:rPr>
    </w:lvl>
    <w:lvl w:ilvl="3" w:tplc="EB5E367C">
      <w:numFmt w:val="bullet"/>
      <w:lvlText w:val="•"/>
      <w:lvlJc w:val="left"/>
      <w:pPr>
        <w:ind w:left="3296" w:hanging="284"/>
      </w:pPr>
      <w:rPr>
        <w:rFonts w:hint="default"/>
        <w:lang w:val="de-DE" w:eastAsia="en-US" w:bidi="ar-SA"/>
      </w:rPr>
    </w:lvl>
    <w:lvl w:ilvl="4" w:tplc="A60CBE1C">
      <w:numFmt w:val="bullet"/>
      <w:lvlText w:val="•"/>
      <w:lvlJc w:val="left"/>
      <w:pPr>
        <w:ind w:left="4162" w:hanging="284"/>
      </w:pPr>
      <w:rPr>
        <w:rFonts w:hint="default"/>
        <w:lang w:val="de-DE" w:eastAsia="en-US" w:bidi="ar-SA"/>
      </w:rPr>
    </w:lvl>
    <w:lvl w:ilvl="5" w:tplc="BBF65A60">
      <w:numFmt w:val="bullet"/>
      <w:lvlText w:val="•"/>
      <w:lvlJc w:val="left"/>
      <w:pPr>
        <w:ind w:left="5027" w:hanging="284"/>
      </w:pPr>
      <w:rPr>
        <w:rFonts w:hint="default"/>
        <w:lang w:val="de-DE" w:eastAsia="en-US" w:bidi="ar-SA"/>
      </w:rPr>
    </w:lvl>
    <w:lvl w:ilvl="6" w:tplc="9E6E74FA">
      <w:numFmt w:val="bullet"/>
      <w:lvlText w:val="•"/>
      <w:lvlJc w:val="left"/>
      <w:pPr>
        <w:ind w:left="5893" w:hanging="284"/>
      </w:pPr>
      <w:rPr>
        <w:rFonts w:hint="default"/>
        <w:lang w:val="de-DE" w:eastAsia="en-US" w:bidi="ar-SA"/>
      </w:rPr>
    </w:lvl>
    <w:lvl w:ilvl="7" w:tplc="1916D876">
      <w:numFmt w:val="bullet"/>
      <w:lvlText w:val="•"/>
      <w:lvlJc w:val="left"/>
      <w:pPr>
        <w:ind w:left="6758" w:hanging="284"/>
      </w:pPr>
      <w:rPr>
        <w:rFonts w:hint="default"/>
        <w:lang w:val="de-DE" w:eastAsia="en-US" w:bidi="ar-SA"/>
      </w:rPr>
    </w:lvl>
    <w:lvl w:ilvl="8" w:tplc="C6568AE2">
      <w:numFmt w:val="bullet"/>
      <w:lvlText w:val="•"/>
      <w:lvlJc w:val="left"/>
      <w:pPr>
        <w:ind w:left="7624" w:hanging="284"/>
      </w:pPr>
      <w:rPr>
        <w:rFonts w:hint="default"/>
        <w:lang w:val="de-DE" w:eastAsia="en-US" w:bidi="ar-SA"/>
      </w:rPr>
    </w:lvl>
  </w:abstractNum>
  <w:num w:numId="1" w16cid:durableId="1746758703">
    <w:abstractNumId w:val="1"/>
  </w:num>
  <w:num w:numId="2" w16cid:durableId="853423732">
    <w:abstractNumId w:val="0"/>
  </w:num>
  <w:num w:numId="3" w16cid:durableId="709380676">
    <w:abstractNumId w:val="7"/>
  </w:num>
  <w:num w:numId="4" w16cid:durableId="181239112">
    <w:abstractNumId w:val="6"/>
  </w:num>
  <w:num w:numId="5" w16cid:durableId="800729425">
    <w:abstractNumId w:val="8"/>
  </w:num>
  <w:num w:numId="6" w16cid:durableId="1822845685">
    <w:abstractNumId w:val="5"/>
  </w:num>
  <w:num w:numId="7" w16cid:durableId="2102411590">
    <w:abstractNumId w:val="2"/>
  </w:num>
  <w:num w:numId="8" w16cid:durableId="1607419334">
    <w:abstractNumId w:val="9"/>
  </w:num>
  <w:num w:numId="9" w16cid:durableId="1530527908">
    <w:abstractNumId w:val="11"/>
  </w:num>
  <w:num w:numId="10" w16cid:durableId="1702783801">
    <w:abstractNumId w:val="4"/>
  </w:num>
  <w:num w:numId="11" w16cid:durableId="672999403">
    <w:abstractNumId w:val="3"/>
  </w:num>
  <w:num w:numId="12" w16cid:durableId="14343223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93F"/>
    <w:rsid w:val="00002BEF"/>
    <w:rsid w:val="000067FB"/>
    <w:rsid w:val="00073E66"/>
    <w:rsid w:val="000924BD"/>
    <w:rsid w:val="000B0897"/>
    <w:rsid w:val="000D19AA"/>
    <w:rsid w:val="00141E39"/>
    <w:rsid w:val="001556B8"/>
    <w:rsid w:val="001803E6"/>
    <w:rsid w:val="001A688D"/>
    <w:rsid w:val="001B7124"/>
    <w:rsid w:val="001C0244"/>
    <w:rsid w:val="001C5F04"/>
    <w:rsid w:val="001C7435"/>
    <w:rsid w:val="00204FE0"/>
    <w:rsid w:val="00213073"/>
    <w:rsid w:val="002265EC"/>
    <w:rsid w:val="00245ED4"/>
    <w:rsid w:val="002755CE"/>
    <w:rsid w:val="002837F9"/>
    <w:rsid w:val="002A293F"/>
    <w:rsid w:val="002A3790"/>
    <w:rsid w:val="002B15EF"/>
    <w:rsid w:val="002B29BA"/>
    <w:rsid w:val="002D56D7"/>
    <w:rsid w:val="00304070"/>
    <w:rsid w:val="00334C43"/>
    <w:rsid w:val="00350FB5"/>
    <w:rsid w:val="00353C4D"/>
    <w:rsid w:val="003B50A6"/>
    <w:rsid w:val="003B6BFB"/>
    <w:rsid w:val="0040462B"/>
    <w:rsid w:val="00417534"/>
    <w:rsid w:val="00487639"/>
    <w:rsid w:val="004A0088"/>
    <w:rsid w:val="004A4459"/>
    <w:rsid w:val="004B3ADD"/>
    <w:rsid w:val="004B53F2"/>
    <w:rsid w:val="004C49EC"/>
    <w:rsid w:val="004E52E4"/>
    <w:rsid w:val="00532D78"/>
    <w:rsid w:val="00537210"/>
    <w:rsid w:val="0053798A"/>
    <w:rsid w:val="00537D4B"/>
    <w:rsid w:val="0058392F"/>
    <w:rsid w:val="005A39EB"/>
    <w:rsid w:val="005B0566"/>
    <w:rsid w:val="005B700B"/>
    <w:rsid w:val="005D64F4"/>
    <w:rsid w:val="005D67C0"/>
    <w:rsid w:val="00604788"/>
    <w:rsid w:val="006077D0"/>
    <w:rsid w:val="0061585F"/>
    <w:rsid w:val="006222A4"/>
    <w:rsid w:val="00633399"/>
    <w:rsid w:val="00651D16"/>
    <w:rsid w:val="006922CC"/>
    <w:rsid w:val="006B00D3"/>
    <w:rsid w:val="006D4198"/>
    <w:rsid w:val="00712340"/>
    <w:rsid w:val="0073079B"/>
    <w:rsid w:val="007318DF"/>
    <w:rsid w:val="00793FED"/>
    <w:rsid w:val="00795C25"/>
    <w:rsid w:val="007A402C"/>
    <w:rsid w:val="007A5870"/>
    <w:rsid w:val="007C6823"/>
    <w:rsid w:val="00804234"/>
    <w:rsid w:val="008221AA"/>
    <w:rsid w:val="00822AE7"/>
    <w:rsid w:val="00884A54"/>
    <w:rsid w:val="00894FEF"/>
    <w:rsid w:val="008B0613"/>
    <w:rsid w:val="008F023A"/>
    <w:rsid w:val="008F286B"/>
    <w:rsid w:val="00910405"/>
    <w:rsid w:val="00913795"/>
    <w:rsid w:val="00924496"/>
    <w:rsid w:val="00936C91"/>
    <w:rsid w:val="00993BDA"/>
    <w:rsid w:val="009C6AF1"/>
    <w:rsid w:val="009E37E8"/>
    <w:rsid w:val="009F6871"/>
    <w:rsid w:val="00A02AC0"/>
    <w:rsid w:val="00A057C8"/>
    <w:rsid w:val="00A12B7D"/>
    <w:rsid w:val="00A17A3A"/>
    <w:rsid w:val="00A4524E"/>
    <w:rsid w:val="00A6242D"/>
    <w:rsid w:val="00A62953"/>
    <w:rsid w:val="00A820DD"/>
    <w:rsid w:val="00A86882"/>
    <w:rsid w:val="00AA0CEC"/>
    <w:rsid w:val="00AB0DDD"/>
    <w:rsid w:val="00AC39CB"/>
    <w:rsid w:val="00AC5468"/>
    <w:rsid w:val="00AE0037"/>
    <w:rsid w:val="00AE4070"/>
    <w:rsid w:val="00AF335B"/>
    <w:rsid w:val="00B21340"/>
    <w:rsid w:val="00B37F7B"/>
    <w:rsid w:val="00B50DF3"/>
    <w:rsid w:val="00B620AD"/>
    <w:rsid w:val="00B76871"/>
    <w:rsid w:val="00BB70CE"/>
    <w:rsid w:val="00BC7945"/>
    <w:rsid w:val="00BE55E1"/>
    <w:rsid w:val="00BE6E83"/>
    <w:rsid w:val="00BF40C2"/>
    <w:rsid w:val="00C000AE"/>
    <w:rsid w:val="00C0536E"/>
    <w:rsid w:val="00C13B61"/>
    <w:rsid w:val="00C1456A"/>
    <w:rsid w:val="00C37401"/>
    <w:rsid w:val="00C65C5A"/>
    <w:rsid w:val="00C96FAA"/>
    <w:rsid w:val="00CC6035"/>
    <w:rsid w:val="00CE037B"/>
    <w:rsid w:val="00CE16EC"/>
    <w:rsid w:val="00CF0CFE"/>
    <w:rsid w:val="00D151AC"/>
    <w:rsid w:val="00D21675"/>
    <w:rsid w:val="00D235E8"/>
    <w:rsid w:val="00D27FCE"/>
    <w:rsid w:val="00D50E00"/>
    <w:rsid w:val="00D76A80"/>
    <w:rsid w:val="00D84842"/>
    <w:rsid w:val="00DB2879"/>
    <w:rsid w:val="00DB4DDB"/>
    <w:rsid w:val="00E6638D"/>
    <w:rsid w:val="00E74864"/>
    <w:rsid w:val="00E74923"/>
    <w:rsid w:val="00E836B9"/>
    <w:rsid w:val="00E938AC"/>
    <w:rsid w:val="00EA0298"/>
    <w:rsid w:val="00EF2D70"/>
    <w:rsid w:val="00F14870"/>
    <w:rsid w:val="00F25DD5"/>
    <w:rsid w:val="00F7151D"/>
    <w:rsid w:val="00FA4821"/>
    <w:rsid w:val="00FE1468"/>
    <w:rsid w:val="00FE69FA"/>
    <w:rsid w:val="00FF5644"/>
    <w:rsid w:val="00FF738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3D1A2"/>
  <w15:docId w15:val="{5E3CBD31-E170-6741-B857-A8823F29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legreya Sans" w:eastAsia="Alegreya Sans" w:hAnsi="Alegreya Sans" w:cs="Alegreya Sans"/>
      <w:lang w:val="de-DE"/>
    </w:rPr>
  </w:style>
  <w:style w:type="paragraph" w:styleId="berschrift1">
    <w:name w:val="heading 1"/>
    <w:basedOn w:val="Standard"/>
    <w:uiPriority w:val="9"/>
    <w:qFormat/>
    <w:pPr>
      <w:ind w:left="652" w:hanging="567"/>
      <w:outlineLvl w:val="0"/>
    </w:pPr>
    <w:rPr>
      <w:rFonts w:ascii="Alegreya Sans Medium" w:eastAsia="Alegreya Sans Medium" w:hAnsi="Alegreya Sans Medium" w:cs="Alegreya Sans Medium"/>
      <w:sz w:val="36"/>
      <w:szCs w:val="36"/>
    </w:rPr>
  </w:style>
  <w:style w:type="paragraph" w:styleId="berschrift2">
    <w:name w:val="heading 2"/>
    <w:basedOn w:val="Standard"/>
    <w:uiPriority w:val="9"/>
    <w:unhideWhenUsed/>
    <w:qFormat/>
    <w:pPr>
      <w:spacing w:before="252" w:line="330" w:lineRule="exact"/>
      <w:ind w:left="652" w:hanging="567"/>
      <w:outlineLvl w:val="1"/>
    </w:pPr>
    <w:rPr>
      <w:rFonts w:ascii="Alegreya Sans Medium" w:eastAsia="Alegreya Sans Medium" w:hAnsi="Alegreya Sans Medium" w:cs="Alegreya Sans Medium"/>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customStyle="1" w:styleId="13ZIAF-Tabellenkopf">
    <w:name w:val="13 ZIAF-Tabellenkopf"/>
    <w:basedOn w:val="09ZIAF-FlietextersterAbsatz"/>
    <w:qFormat/>
    <w:rsid w:val="003B50A6"/>
    <w:pPr>
      <w:spacing w:before="120"/>
      <w:jc w:val="left"/>
    </w:pPr>
    <w:rPr>
      <w:b/>
      <w:bCs/>
      <w:sz w:val="22"/>
    </w:rPr>
  </w:style>
  <w:style w:type="paragraph" w:customStyle="1" w:styleId="18ZIAF-Zitat">
    <w:name w:val="18 ZIAF-Zitat"/>
    <w:basedOn w:val="09ZIAF-FlietextersterAbsatz"/>
    <w:qFormat/>
    <w:rsid w:val="00FA4821"/>
    <w:pPr>
      <w:spacing w:before="120" w:after="120"/>
      <w:ind w:left="567" w:right="567"/>
      <w:contextualSpacing/>
    </w:pPr>
    <w:rPr>
      <w:i/>
    </w:rPr>
  </w:style>
  <w:style w:type="paragraph" w:customStyle="1" w:styleId="14ZIAF-Tabelle">
    <w:name w:val="14 ZIAF-Tabelle"/>
    <w:basedOn w:val="09ZIAF-FlietextersterAbsatz"/>
    <w:qFormat/>
    <w:rsid w:val="003B50A6"/>
    <w:pPr>
      <w:spacing w:before="120"/>
      <w:jc w:val="left"/>
    </w:pPr>
    <w:rPr>
      <w:sz w:val="22"/>
    </w:rPr>
  </w:style>
  <w:style w:type="character" w:styleId="BesuchterLink">
    <w:name w:val="FollowedHyperlink"/>
    <w:basedOn w:val="Absatz-Standardschriftart"/>
    <w:uiPriority w:val="99"/>
    <w:semiHidden/>
    <w:unhideWhenUsed/>
    <w:rsid w:val="006077D0"/>
    <w:rPr>
      <w:color w:val="800080" w:themeColor="followedHyperlink"/>
      <w:u w:val="single"/>
    </w:rPr>
  </w:style>
  <w:style w:type="character" w:styleId="NichtaufgelsteErwhnung">
    <w:name w:val="Unresolved Mention"/>
    <w:basedOn w:val="Absatz-Standardschriftart"/>
    <w:uiPriority w:val="99"/>
    <w:semiHidden/>
    <w:unhideWhenUsed/>
    <w:rsid w:val="0040462B"/>
    <w:rPr>
      <w:color w:val="605E5C"/>
      <w:shd w:val="clear" w:color="auto" w:fill="E1DFDD"/>
    </w:rPr>
  </w:style>
  <w:style w:type="paragraph" w:styleId="Funotentext">
    <w:name w:val="footnote text"/>
    <w:basedOn w:val="Standard"/>
    <w:link w:val="FunotentextZchn"/>
    <w:uiPriority w:val="99"/>
    <w:semiHidden/>
    <w:unhideWhenUsed/>
    <w:rsid w:val="00B76871"/>
    <w:rPr>
      <w:sz w:val="20"/>
      <w:szCs w:val="20"/>
    </w:rPr>
  </w:style>
  <w:style w:type="character" w:customStyle="1" w:styleId="FunotentextZchn">
    <w:name w:val="Fußnotentext Zchn"/>
    <w:basedOn w:val="Absatz-Standardschriftart"/>
    <w:link w:val="Funotentext"/>
    <w:uiPriority w:val="99"/>
    <w:semiHidden/>
    <w:rsid w:val="00B76871"/>
    <w:rPr>
      <w:rFonts w:ascii="Alegreya Sans" w:eastAsia="Alegreya Sans" w:hAnsi="Alegreya Sans" w:cs="Alegreya Sans"/>
      <w:sz w:val="20"/>
      <w:szCs w:val="20"/>
      <w:lang w:val="de-DE"/>
    </w:rPr>
  </w:style>
  <w:style w:type="character" w:styleId="Funotenzeichen">
    <w:name w:val="footnote reference"/>
    <w:basedOn w:val="Absatz-Standardschriftart"/>
    <w:uiPriority w:val="99"/>
    <w:semiHidden/>
    <w:unhideWhenUsed/>
    <w:rsid w:val="00B76871"/>
    <w:rPr>
      <w:vertAlign w:val="superscript"/>
    </w:rPr>
  </w:style>
  <w:style w:type="table" w:styleId="Tabellenraster">
    <w:name w:val="Table Grid"/>
    <w:basedOn w:val="NormaleTabelle"/>
    <w:uiPriority w:val="39"/>
    <w:rsid w:val="00E93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ZIAF-Titel">
    <w:name w:val="01 ZIAF-Titel"/>
    <w:next w:val="02ZIAF-Untertitel"/>
    <w:qFormat/>
    <w:rsid w:val="001C0244"/>
    <w:pPr>
      <w:jc w:val="center"/>
    </w:pPr>
    <w:rPr>
      <w:rFonts w:ascii="Alegreya Sans" w:eastAsia="Alegreya Sans" w:hAnsi="Alegreya Sans" w:cs="Alegreya Sans"/>
      <w:b/>
      <w:bCs/>
      <w:color w:val="327288"/>
      <w:sz w:val="40"/>
      <w:szCs w:val="40"/>
      <w:lang w:val="de-DE"/>
    </w:rPr>
  </w:style>
  <w:style w:type="paragraph" w:customStyle="1" w:styleId="02ZIAF-Untertitel">
    <w:name w:val="02 ZIAF-Untertitel"/>
    <w:next w:val="03ZIAF-Zusammenfassungsberschrift"/>
    <w:qFormat/>
    <w:rsid w:val="009C6AF1"/>
    <w:pPr>
      <w:spacing w:before="175"/>
      <w:jc w:val="center"/>
    </w:pPr>
    <w:rPr>
      <w:rFonts w:ascii="Alegreya Sans" w:eastAsia="Alegreya Sans" w:hAnsi="Alegreya Sans" w:cs="Alegreya Sans"/>
      <w:b/>
      <w:color w:val="327288"/>
      <w:sz w:val="28"/>
      <w:lang w:val="de-DE"/>
    </w:rPr>
  </w:style>
  <w:style w:type="paragraph" w:customStyle="1" w:styleId="03ZIAF-Zusammenfassungsberschrift">
    <w:name w:val="03 ZIAF-Zusammenfassungsüberschrift"/>
    <w:next w:val="04ZIAF-Zusammenfassung"/>
    <w:qFormat/>
    <w:rsid w:val="004E52E4"/>
    <w:pPr>
      <w:spacing w:before="240"/>
      <w:jc w:val="center"/>
    </w:pPr>
    <w:rPr>
      <w:rFonts w:ascii="Alegreya Sans Medium" w:eastAsia="Alegreya Sans" w:hAnsi="Alegreya Sans Medium" w:cs="Alegreya Sans"/>
      <w:color w:val="327288"/>
      <w:szCs w:val="24"/>
      <w:lang w:val="de-DE"/>
    </w:rPr>
  </w:style>
  <w:style w:type="paragraph" w:customStyle="1" w:styleId="04ZIAF-Zusammenfassung">
    <w:name w:val="04 ZIAF-Zusammenfassung"/>
    <w:qFormat/>
    <w:rsid w:val="004E52E4"/>
    <w:pPr>
      <w:spacing w:before="120"/>
      <w:jc w:val="both"/>
    </w:pPr>
    <w:rPr>
      <w:rFonts w:ascii="Alegreya Sans" w:eastAsia="Alegreya Sans" w:hAnsi="Alegreya Sans" w:cs="Alegreya Sans"/>
      <w:lang w:val="de-DE"/>
    </w:rPr>
  </w:style>
  <w:style w:type="paragraph" w:customStyle="1" w:styleId="05ZIAF-Schlagwrter">
    <w:name w:val="05 ZIAF-Schlagwörter"/>
    <w:next w:val="Standard"/>
    <w:qFormat/>
    <w:rsid w:val="001C0244"/>
    <w:pPr>
      <w:spacing w:before="120"/>
      <w:jc w:val="both"/>
    </w:pPr>
    <w:rPr>
      <w:rFonts w:ascii="Alegreya Sans" w:eastAsia="Alegreya Sans" w:hAnsi="Alegreya Sans" w:cs="Alegreya Sans"/>
      <w:lang w:val="de-DE"/>
    </w:rPr>
  </w:style>
  <w:style w:type="paragraph" w:customStyle="1" w:styleId="06ZIAF-berschriftH1">
    <w:name w:val="06 ZIAF-Überschrift H1"/>
    <w:next w:val="07ZIAF-berschriftH2"/>
    <w:qFormat/>
    <w:rsid w:val="00B21340"/>
    <w:pPr>
      <w:keepNext/>
      <w:keepLines/>
      <w:widowControl/>
      <w:suppressAutoHyphens/>
      <w:spacing w:before="360" w:after="120"/>
    </w:pPr>
    <w:rPr>
      <w:rFonts w:ascii="Alegreya Sans Medium" w:eastAsia="Alegreya Sans Medium" w:hAnsi="Alegreya Sans Medium" w:cs="Alegreya Sans Medium"/>
      <w:color w:val="327288"/>
      <w:sz w:val="36"/>
      <w:szCs w:val="36"/>
      <w:lang w:val="de-DE"/>
    </w:rPr>
  </w:style>
  <w:style w:type="paragraph" w:customStyle="1" w:styleId="07ZIAF-berschriftH2">
    <w:name w:val="07 ZIAF-Überschrift H2"/>
    <w:next w:val="08ZIAF-berschriftH3"/>
    <w:qFormat/>
    <w:rsid w:val="00A4524E"/>
    <w:pPr>
      <w:keepNext/>
      <w:keepLines/>
      <w:widowControl/>
      <w:suppressAutoHyphens/>
      <w:spacing w:before="216"/>
    </w:pPr>
    <w:rPr>
      <w:rFonts w:ascii="Alegreya Sans Medium" w:eastAsia="Alegreya Sans Medium" w:hAnsi="Alegreya Sans Medium" w:cs="Alegreya Sans Medium"/>
      <w:color w:val="327288"/>
      <w:sz w:val="28"/>
      <w:szCs w:val="28"/>
      <w:lang w:val="de-DE"/>
    </w:rPr>
  </w:style>
  <w:style w:type="paragraph" w:customStyle="1" w:styleId="08ZIAF-berschriftH3">
    <w:name w:val="08 ZIAF-Überschrift H3"/>
    <w:next w:val="09ZIAF-FlietextersterAbsatz"/>
    <w:qFormat/>
    <w:rsid w:val="00A17A3A"/>
    <w:pPr>
      <w:keepNext/>
      <w:keepLines/>
      <w:widowControl/>
      <w:spacing w:before="120"/>
    </w:pPr>
    <w:rPr>
      <w:rFonts w:ascii="Alegreya Sans Medium" w:hAnsi="Alegreya Sans Medium" w:cs="Alegreya Sans Medium"/>
      <w:color w:val="327288"/>
      <w:sz w:val="24"/>
      <w:szCs w:val="24"/>
      <w:lang w:val="de-DE"/>
    </w:rPr>
  </w:style>
  <w:style w:type="paragraph" w:customStyle="1" w:styleId="09ZIAF-FlietextersterAbsatz">
    <w:name w:val="09 ZIAF-Fließtext erster Absatz"/>
    <w:qFormat/>
    <w:rsid w:val="00D84842"/>
    <w:pPr>
      <w:jc w:val="both"/>
    </w:pPr>
    <w:rPr>
      <w:rFonts w:ascii="Alegreya Sans" w:eastAsia="Alegreya Sans" w:hAnsi="Alegreya Sans" w:cs="Alegreya Sans"/>
      <w:sz w:val="24"/>
      <w:szCs w:val="24"/>
      <w:lang w:val="de-DE"/>
    </w:rPr>
  </w:style>
  <w:style w:type="paragraph" w:customStyle="1" w:styleId="10ZIAF-FlietextweitereAbstze">
    <w:name w:val="10 ZIAF-Fließtext weitere Absätze"/>
    <w:basedOn w:val="09ZIAF-FlietextersterAbsatz"/>
    <w:qFormat/>
    <w:rsid w:val="001556B8"/>
    <w:pPr>
      <w:ind w:firstLine="284"/>
    </w:pPr>
  </w:style>
  <w:style w:type="paragraph" w:customStyle="1" w:styleId="15ZIAF-Tabellen-Bildunterschrift">
    <w:name w:val="15 ZIAF-Tabellen-/Bildunterschrift"/>
    <w:basedOn w:val="09ZIAF-FlietextersterAbsatz"/>
    <w:next w:val="09ZIAF-FlietextersterAbsatz"/>
    <w:qFormat/>
    <w:rsid w:val="003B50A6"/>
    <w:pPr>
      <w:spacing w:before="240" w:after="120"/>
    </w:pPr>
    <w:rPr>
      <w:rFonts w:ascii="Alegreya Sans Medium" w:hAnsi="Alegreya Sans Medium"/>
      <w:sz w:val="22"/>
    </w:rPr>
  </w:style>
  <w:style w:type="paragraph" w:customStyle="1" w:styleId="11ZIAF-Transkriptberschrift">
    <w:name w:val="11 ZIAF-Transkriptüberschrift"/>
    <w:qFormat/>
    <w:rsid w:val="003B50A6"/>
    <w:pPr>
      <w:spacing w:before="240"/>
    </w:pPr>
    <w:rPr>
      <w:rFonts w:ascii="Alegreya Sans Medium" w:eastAsia="Alegreya Sans" w:hAnsi="Alegreya Sans Medium" w:cs="Alegreya Sans"/>
      <w:sz w:val="24"/>
      <w:szCs w:val="24"/>
      <w:lang w:val="de-DE"/>
    </w:rPr>
  </w:style>
  <w:style w:type="paragraph" w:customStyle="1" w:styleId="12ZIAF-Transkript">
    <w:name w:val="12 ZIAF-Transkript"/>
    <w:qFormat/>
    <w:rsid w:val="003B50A6"/>
    <w:pPr>
      <w:spacing w:before="120" w:after="120"/>
      <w:contextualSpacing/>
    </w:pPr>
    <w:rPr>
      <w:rFonts w:ascii="Novel Mono Pro" w:eastAsia="Alegreya Sans" w:hAnsi="Novel Mono Pro" w:cs="Alegreya Sans"/>
      <w:sz w:val="20"/>
      <w:lang w:val="de-DE"/>
    </w:rPr>
  </w:style>
  <w:style w:type="paragraph" w:customStyle="1" w:styleId="19ZIAF-Literatur">
    <w:name w:val="19 ZIAF-Literatur"/>
    <w:basedOn w:val="09ZIAF-FlietextersterAbsatz"/>
    <w:qFormat/>
    <w:rsid w:val="00B21340"/>
    <w:pPr>
      <w:spacing w:before="120"/>
      <w:ind w:left="454" w:hanging="454"/>
      <w:contextualSpacing/>
    </w:pPr>
  </w:style>
  <w:style w:type="paragraph" w:customStyle="1" w:styleId="16ZIAF-Punkte">
    <w:name w:val="16 ZIAF-Punkte"/>
    <w:basedOn w:val="09ZIAF-FlietextersterAbsatz"/>
    <w:qFormat/>
    <w:rsid w:val="006077D0"/>
    <w:pPr>
      <w:numPr>
        <w:ilvl w:val="1"/>
        <w:numId w:val="4"/>
      </w:numPr>
      <w:tabs>
        <w:tab w:val="left" w:pos="990"/>
        <w:tab w:val="left" w:pos="992"/>
      </w:tabs>
      <w:spacing w:before="120" w:after="120"/>
      <w:ind w:left="924" w:hanging="357"/>
      <w:contextualSpacing/>
      <w:jc w:val="left"/>
    </w:pPr>
    <w:rPr>
      <w:color w:val="000000"/>
    </w:rPr>
  </w:style>
  <w:style w:type="paragraph" w:customStyle="1" w:styleId="17ZIAF-nummeriert">
    <w:name w:val="17 ZIAF-nummeriert"/>
    <w:basedOn w:val="09ZIAF-FlietextersterAbsatz"/>
    <w:qFormat/>
    <w:rsid w:val="002265EC"/>
    <w:pPr>
      <w:numPr>
        <w:ilvl w:val="1"/>
        <w:numId w:val="11"/>
      </w:numPr>
      <w:tabs>
        <w:tab w:val="left" w:pos="990"/>
        <w:tab w:val="left" w:pos="992"/>
      </w:tabs>
      <w:spacing w:before="120" w:after="120"/>
      <w:ind w:left="924" w:hanging="357"/>
      <w:contextualSpacing/>
      <w:jc w:val="left"/>
    </w:pPr>
  </w:style>
  <w:style w:type="character" w:styleId="Seitenzahl">
    <w:name w:val="page number"/>
    <w:basedOn w:val="Absatz-Standardschriftart"/>
    <w:uiPriority w:val="99"/>
    <w:semiHidden/>
    <w:unhideWhenUsed/>
    <w:rsid w:val="008B0613"/>
  </w:style>
  <w:style w:type="paragraph" w:styleId="Kopfzeile">
    <w:name w:val="header"/>
    <w:basedOn w:val="Standard"/>
    <w:link w:val="KopfzeileZchn"/>
    <w:uiPriority w:val="99"/>
    <w:unhideWhenUsed/>
    <w:qFormat/>
    <w:rsid w:val="000B0897"/>
    <w:pPr>
      <w:tabs>
        <w:tab w:val="center" w:pos="4536"/>
        <w:tab w:val="right" w:pos="9072"/>
      </w:tabs>
    </w:pPr>
  </w:style>
  <w:style w:type="character" w:customStyle="1" w:styleId="KopfzeileZchn">
    <w:name w:val="Kopfzeile Zchn"/>
    <w:basedOn w:val="Absatz-Standardschriftart"/>
    <w:link w:val="Kopfzeile"/>
    <w:uiPriority w:val="99"/>
    <w:rsid w:val="000B0897"/>
    <w:rPr>
      <w:rFonts w:ascii="Alegreya Sans" w:eastAsia="Alegreya Sans" w:hAnsi="Alegreya Sans" w:cs="Alegreya Sans"/>
      <w:lang w:val="de-DE"/>
    </w:rPr>
  </w:style>
  <w:style w:type="paragraph" w:styleId="Fuzeile">
    <w:name w:val="footer"/>
    <w:basedOn w:val="Standard"/>
    <w:link w:val="FuzeileZchn"/>
    <w:uiPriority w:val="99"/>
    <w:unhideWhenUsed/>
    <w:rsid w:val="000B0897"/>
    <w:pPr>
      <w:tabs>
        <w:tab w:val="center" w:pos="4536"/>
        <w:tab w:val="right" w:pos="9072"/>
      </w:tabs>
    </w:pPr>
  </w:style>
  <w:style w:type="character" w:customStyle="1" w:styleId="FuzeileZchn">
    <w:name w:val="Fußzeile Zchn"/>
    <w:basedOn w:val="Absatz-Standardschriftart"/>
    <w:link w:val="Fuzeile"/>
    <w:uiPriority w:val="99"/>
    <w:rsid w:val="000B0897"/>
    <w:rPr>
      <w:rFonts w:ascii="Alegreya Sans" w:eastAsia="Alegreya Sans" w:hAnsi="Alegreya Sans" w:cs="Alegreya Sans"/>
      <w:lang w:val="de-DE"/>
    </w:rPr>
  </w:style>
  <w:style w:type="paragraph" w:styleId="Beschriftung">
    <w:name w:val="caption"/>
    <w:basedOn w:val="Standard"/>
    <w:next w:val="Standard"/>
    <w:uiPriority w:val="35"/>
    <w:unhideWhenUsed/>
    <w:qFormat/>
    <w:rsid w:val="00AE4070"/>
    <w:pPr>
      <w:spacing w:after="200"/>
    </w:pPr>
    <w:rPr>
      <w:i/>
      <w:iCs/>
      <w:color w:val="1F497D" w:themeColor="text2"/>
      <w:sz w:val="18"/>
      <w:szCs w:val="18"/>
    </w:rPr>
  </w:style>
  <w:style w:type="paragraph" w:styleId="berarbeitung">
    <w:name w:val="Revision"/>
    <w:hidden/>
    <w:uiPriority w:val="99"/>
    <w:semiHidden/>
    <w:rsid w:val="00AE4070"/>
    <w:pPr>
      <w:widowControl/>
      <w:autoSpaceDE/>
      <w:autoSpaceDN/>
    </w:pPr>
    <w:rPr>
      <w:rFonts w:ascii="Alegreya Sans" w:eastAsia="Alegreya Sans" w:hAnsi="Alegreya Sans" w:cs="Alegreya Sans"/>
      <w:lang w:val="de-DE"/>
    </w:rPr>
  </w:style>
  <w:style w:type="character" w:styleId="Kommentarzeichen">
    <w:name w:val="annotation reference"/>
    <w:basedOn w:val="Absatz-Standardschriftart"/>
    <w:uiPriority w:val="99"/>
    <w:semiHidden/>
    <w:unhideWhenUsed/>
    <w:rsid w:val="00BB70CE"/>
    <w:rPr>
      <w:sz w:val="16"/>
      <w:szCs w:val="16"/>
    </w:rPr>
  </w:style>
  <w:style w:type="paragraph" w:styleId="Kommentartext">
    <w:name w:val="annotation text"/>
    <w:basedOn w:val="Standard"/>
    <w:link w:val="KommentartextZchn"/>
    <w:uiPriority w:val="99"/>
    <w:unhideWhenUsed/>
    <w:rsid w:val="00BB70CE"/>
    <w:rPr>
      <w:sz w:val="20"/>
      <w:szCs w:val="20"/>
    </w:rPr>
  </w:style>
  <w:style w:type="character" w:customStyle="1" w:styleId="KommentartextZchn">
    <w:name w:val="Kommentartext Zchn"/>
    <w:basedOn w:val="Absatz-Standardschriftart"/>
    <w:link w:val="Kommentartext"/>
    <w:uiPriority w:val="99"/>
    <w:rsid w:val="00BB70CE"/>
    <w:rPr>
      <w:rFonts w:ascii="Alegreya Sans" w:eastAsia="Alegreya Sans" w:hAnsi="Alegreya Sans" w:cs="Alegreya Sans"/>
      <w:sz w:val="20"/>
      <w:szCs w:val="20"/>
      <w:lang w:val="de-DE"/>
    </w:rPr>
  </w:style>
  <w:style w:type="paragraph" w:styleId="Kommentarthema">
    <w:name w:val="annotation subject"/>
    <w:basedOn w:val="Kommentartext"/>
    <w:next w:val="Kommentartext"/>
    <w:link w:val="KommentarthemaZchn"/>
    <w:uiPriority w:val="99"/>
    <w:semiHidden/>
    <w:unhideWhenUsed/>
    <w:rsid w:val="00BB70CE"/>
    <w:rPr>
      <w:b/>
      <w:bCs/>
    </w:rPr>
  </w:style>
  <w:style w:type="character" w:customStyle="1" w:styleId="KommentarthemaZchn">
    <w:name w:val="Kommentarthema Zchn"/>
    <w:basedOn w:val="KommentartextZchn"/>
    <w:link w:val="Kommentarthema"/>
    <w:uiPriority w:val="99"/>
    <w:semiHidden/>
    <w:rsid w:val="00BB70CE"/>
    <w:rPr>
      <w:rFonts w:ascii="Alegreya Sans" w:eastAsia="Alegreya Sans" w:hAnsi="Alegreya Sans" w:cs="Alegreya Sans"/>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7635B-5D25-4E86-88C9-EF08478D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6532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Kooperativität in Spielerklärungen zwischen neu zugewanderten Jugendlichen und ihren deutschsprachigen Peers</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Kooperativität in Spielerklärungen zwischen neu zugewanderten Jugendlichen und ihren deutschsprachigen Peers</dc:title>
  <dc:creator>Vivien Heller</dc:creator>
  <cp:lastModifiedBy>S021568</cp:lastModifiedBy>
  <cp:revision>2</cp:revision>
  <dcterms:created xsi:type="dcterms:W3CDTF">2026-03-09T09:05:00Z</dcterms:created>
  <dcterms:modified xsi:type="dcterms:W3CDTF">2026-03-09T09:05:00Z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2025-12-07T00:00:00Z</vt:filetime>
  </property>
  <property fmtid="{D5CDD505-2E9C-101B-9397-08002B2CF9AE}" pid="3" name="Creator">
    <vt:lpwstr>Adobe InDesign 21.0 (Macintosh)</vt:lpwstr>
  </property>
  <property fmtid="{D5CDD505-2E9C-101B-9397-08002B2CF9AE}" pid="4" name="LastSaved">
    <vt:filetime>2026-02-07T00:00:00Z</vt:filetime>
  </property>
  <property fmtid="{D5CDD505-2E9C-101B-9397-08002B2CF9AE}" pid="5" name="Producer">
    <vt:lpwstr>Adobe PDF Library 18.0</vt:lpwstr>
  </property>
</Properties>
</file>